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41A21" w14:textId="77777777" w:rsidR="00296F69" w:rsidRDefault="00296F69" w:rsidP="00296F69">
      <w:pPr>
        <w:jc w:val="both"/>
        <w:rPr>
          <w:b/>
          <w:bCs/>
          <w:color w:val="000000"/>
          <w:sz w:val="28"/>
          <w:szCs w:val="28"/>
          <w:lang w:val="ro-RO"/>
        </w:rPr>
      </w:pPr>
      <w:r>
        <w:rPr>
          <w:b/>
          <w:bCs/>
          <w:color w:val="000000"/>
          <w:sz w:val="28"/>
          <w:szCs w:val="28"/>
          <w:lang w:val="ro-RO"/>
        </w:rPr>
        <w:t>ROMANIA</w:t>
      </w:r>
      <w:r>
        <w:rPr>
          <w:b/>
          <w:bCs/>
          <w:color w:val="000000"/>
          <w:sz w:val="28"/>
          <w:szCs w:val="28"/>
          <w:lang w:val="ro-RO"/>
        </w:rPr>
        <w:tab/>
      </w:r>
      <w:r>
        <w:rPr>
          <w:b/>
          <w:bCs/>
          <w:color w:val="000000"/>
          <w:sz w:val="28"/>
          <w:szCs w:val="28"/>
          <w:lang w:val="ro-RO"/>
        </w:rPr>
        <w:tab/>
      </w:r>
      <w:r>
        <w:rPr>
          <w:b/>
          <w:bCs/>
          <w:color w:val="000000"/>
          <w:sz w:val="28"/>
          <w:szCs w:val="28"/>
          <w:lang w:val="ro-RO"/>
        </w:rPr>
        <w:tab/>
      </w:r>
      <w:r>
        <w:rPr>
          <w:b/>
          <w:bCs/>
          <w:color w:val="000000"/>
          <w:sz w:val="28"/>
          <w:szCs w:val="28"/>
          <w:lang w:val="ro-RO"/>
        </w:rPr>
        <w:tab/>
        <w:t xml:space="preserve">                 </w:t>
      </w:r>
      <w:r>
        <w:rPr>
          <w:b/>
          <w:bCs/>
          <w:color w:val="000000"/>
          <w:sz w:val="28"/>
          <w:szCs w:val="28"/>
          <w:lang w:val="ro-RO"/>
        </w:rPr>
        <w:tab/>
      </w:r>
      <w:r>
        <w:rPr>
          <w:b/>
          <w:bCs/>
          <w:color w:val="000000"/>
          <w:sz w:val="28"/>
          <w:szCs w:val="28"/>
          <w:lang w:val="ro-RO"/>
        </w:rPr>
        <w:tab/>
      </w:r>
    </w:p>
    <w:p w14:paraId="336B43E6" w14:textId="77777777" w:rsidR="00296F69" w:rsidRDefault="00296F69" w:rsidP="00296F69">
      <w:pPr>
        <w:jc w:val="both"/>
        <w:rPr>
          <w:b/>
          <w:bCs/>
          <w:color w:val="000000"/>
          <w:sz w:val="28"/>
          <w:szCs w:val="28"/>
          <w:lang w:val="ro-RO"/>
        </w:rPr>
      </w:pPr>
      <w:r>
        <w:rPr>
          <w:b/>
          <w:bCs/>
          <w:color w:val="000000"/>
          <w:sz w:val="28"/>
          <w:szCs w:val="28"/>
          <w:lang w:val="ro-RO"/>
        </w:rPr>
        <w:t>JUDETUL PRAHOVA</w:t>
      </w:r>
      <w:r>
        <w:rPr>
          <w:b/>
          <w:bCs/>
          <w:color w:val="000000"/>
          <w:sz w:val="28"/>
          <w:szCs w:val="28"/>
          <w:lang w:val="ro-RO"/>
        </w:rPr>
        <w:tab/>
      </w:r>
      <w:r>
        <w:rPr>
          <w:b/>
          <w:bCs/>
          <w:color w:val="000000"/>
          <w:sz w:val="28"/>
          <w:szCs w:val="28"/>
          <w:lang w:val="ro-RO"/>
        </w:rPr>
        <w:tab/>
      </w:r>
      <w:r>
        <w:rPr>
          <w:b/>
          <w:bCs/>
          <w:color w:val="000000"/>
          <w:sz w:val="28"/>
          <w:szCs w:val="28"/>
          <w:lang w:val="ro-RO"/>
        </w:rPr>
        <w:tab/>
        <w:t xml:space="preserve">                  </w:t>
      </w:r>
    </w:p>
    <w:p w14:paraId="35189537" w14:textId="77777777" w:rsidR="00296F69" w:rsidRDefault="00296F69" w:rsidP="00296F69">
      <w:pPr>
        <w:jc w:val="both"/>
        <w:rPr>
          <w:b/>
          <w:bCs/>
          <w:color w:val="000000"/>
          <w:sz w:val="28"/>
          <w:szCs w:val="28"/>
          <w:lang w:val="ro-RO"/>
        </w:rPr>
      </w:pPr>
      <w:r>
        <w:rPr>
          <w:b/>
          <w:bCs/>
          <w:color w:val="000000"/>
          <w:sz w:val="28"/>
          <w:szCs w:val="28"/>
          <w:lang w:val="ro-RO"/>
        </w:rPr>
        <w:t>COMUNA BUCOV</w:t>
      </w:r>
      <w:r>
        <w:rPr>
          <w:b/>
          <w:bCs/>
          <w:color w:val="000000"/>
          <w:sz w:val="28"/>
          <w:szCs w:val="28"/>
          <w:lang w:val="ro-RO"/>
        </w:rPr>
        <w:tab/>
      </w:r>
      <w:r>
        <w:rPr>
          <w:b/>
          <w:bCs/>
          <w:color w:val="000000"/>
          <w:sz w:val="28"/>
          <w:szCs w:val="28"/>
          <w:lang w:val="ro-RO"/>
        </w:rPr>
        <w:tab/>
      </w:r>
      <w:r>
        <w:rPr>
          <w:b/>
          <w:bCs/>
          <w:color w:val="000000"/>
          <w:sz w:val="28"/>
          <w:szCs w:val="28"/>
          <w:lang w:val="ro-RO"/>
        </w:rPr>
        <w:tab/>
      </w:r>
      <w:r>
        <w:rPr>
          <w:b/>
          <w:bCs/>
          <w:color w:val="000000"/>
          <w:sz w:val="28"/>
          <w:szCs w:val="28"/>
          <w:lang w:val="ro-RO"/>
        </w:rPr>
        <w:tab/>
      </w:r>
    </w:p>
    <w:p w14:paraId="0B211D79" w14:textId="77777777" w:rsidR="00296F69" w:rsidRDefault="00296F69" w:rsidP="00296F69">
      <w:pPr>
        <w:jc w:val="both"/>
        <w:rPr>
          <w:b/>
          <w:bCs/>
          <w:color w:val="000000"/>
          <w:sz w:val="28"/>
          <w:szCs w:val="28"/>
          <w:lang w:val="ro-RO"/>
        </w:rPr>
      </w:pPr>
      <w:r>
        <w:rPr>
          <w:b/>
          <w:bCs/>
          <w:color w:val="000000"/>
          <w:sz w:val="28"/>
          <w:szCs w:val="28"/>
          <w:lang w:val="ro-RO"/>
        </w:rPr>
        <w:t>CONSILIUL  LOCAL BUCOV</w:t>
      </w:r>
    </w:p>
    <w:p w14:paraId="1074712B" w14:textId="77777777" w:rsidR="00296F69" w:rsidRDefault="00296F69" w:rsidP="00296F69">
      <w:pPr>
        <w:pStyle w:val="Titlu2"/>
        <w:rPr>
          <w:b/>
          <w:bCs/>
          <w:color w:val="auto"/>
          <w:sz w:val="28"/>
          <w:szCs w:val="28"/>
          <w:lang w:val="ro-RO"/>
        </w:rPr>
      </w:pPr>
    </w:p>
    <w:p w14:paraId="5E2639AA" w14:textId="77777777" w:rsidR="00296F69" w:rsidRDefault="00296F69" w:rsidP="00296F69">
      <w:pPr>
        <w:pStyle w:val="Titlu2"/>
        <w:rPr>
          <w:bCs/>
          <w:sz w:val="28"/>
          <w:szCs w:val="28"/>
        </w:rPr>
      </w:pPr>
    </w:p>
    <w:p w14:paraId="7B7F0DB0" w14:textId="77777777" w:rsidR="00296F69" w:rsidRDefault="00296F69" w:rsidP="00296F69">
      <w:pPr>
        <w:pStyle w:val="Titlu2"/>
        <w:rPr>
          <w:bCs/>
          <w:sz w:val="28"/>
          <w:szCs w:val="28"/>
        </w:rPr>
      </w:pPr>
      <w:r>
        <w:rPr>
          <w:bCs/>
          <w:sz w:val="28"/>
          <w:szCs w:val="28"/>
        </w:rPr>
        <w:t xml:space="preserve"> HOTĂRÂREA  nr .55/22.05.2025</w:t>
      </w:r>
    </w:p>
    <w:p w14:paraId="543D1E75" w14:textId="77777777" w:rsidR="00296F69" w:rsidRDefault="00296F69" w:rsidP="00296F69">
      <w:pPr>
        <w:rPr>
          <w:sz w:val="28"/>
          <w:szCs w:val="28"/>
          <w:lang w:val="ro-RO"/>
        </w:rPr>
      </w:pPr>
    </w:p>
    <w:p w14:paraId="47C662B8" w14:textId="77777777" w:rsidR="00296F69" w:rsidRDefault="00296F69" w:rsidP="00296F69">
      <w:pPr>
        <w:ind w:left="720"/>
        <w:contextualSpacing/>
        <w:jc w:val="center"/>
        <w:rPr>
          <w:bCs/>
          <w:spacing w:val="-10"/>
          <w:sz w:val="28"/>
          <w:szCs w:val="28"/>
        </w:rPr>
      </w:pPr>
      <w:r>
        <w:rPr>
          <w:bCs/>
          <w:spacing w:val="-10"/>
          <w:sz w:val="28"/>
          <w:szCs w:val="28"/>
        </w:rPr>
        <w:t xml:space="preserve">privind asocierea Comunei Bucov cu </w:t>
      </w:r>
      <w:r>
        <w:rPr>
          <w:sz w:val="28"/>
          <w:szCs w:val="28"/>
          <w:lang w:val="ro-RO"/>
        </w:rPr>
        <w:t xml:space="preserve">Comuna </w:t>
      </w:r>
      <w:r>
        <w:rPr>
          <w:bCs/>
          <w:spacing w:val="-10"/>
          <w:sz w:val="28"/>
          <w:szCs w:val="28"/>
        </w:rPr>
        <w:t>Valea Călugărească în vederea realizării documentatiei tehnice privind obiectivului de interes public „</w:t>
      </w:r>
      <w:r>
        <w:rPr>
          <w:sz w:val="28"/>
          <w:szCs w:val="28"/>
        </w:rPr>
        <w:t xml:space="preserve"> </w:t>
      </w:r>
      <w:r>
        <w:rPr>
          <w:bCs/>
          <w:spacing w:val="-10"/>
          <w:sz w:val="28"/>
          <w:szCs w:val="28"/>
        </w:rPr>
        <w:t>Inființării unui sens giratoriu la limita de proprietate dintre Comuna Bucov și</w:t>
      </w:r>
    </w:p>
    <w:p w14:paraId="20C5FC1F" w14:textId="77777777" w:rsidR="00296F69" w:rsidRDefault="00296F69" w:rsidP="00296F69">
      <w:pPr>
        <w:ind w:left="720"/>
        <w:contextualSpacing/>
        <w:jc w:val="center"/>
        <w:rPr>
          <w:bCs/>
          <w:spacing w:val="-10"/>
          <w:sz w:val="28"/>
          <w:szCs w:val="28"/>
        </w:rPr>
      </w:pPr>
      <w:r>
        <w:rPr>
          <w:bCs/>
          <w:spacing w:val="-10"/>
          <w:sz w:val="28"/>
          <w:szCs w:val="28"/>
        </w:rPr>
        <w:t xml:space="preserve"> Comuna Valea Călugărească”</w:t>
      </w:r>
    </w:p>
    <w:p w14:paraId="6665EB7B" w14:textId="77777777" w:rsidR="00296F69" w:rsidRDefault="00296F69" w:rsidP="00296F69">
      <w:pPr>
        <w:ind w:left="720"/>
        <w:contextualSpacing/>
        <w:jc w:val="center"/>
        <w:rPr>
          <w:bCs/>
          <w:spacing w:val="-10"/>
          <w:sz w:val="28"/>
          <w:szCs w:val="28"/>
        </w:rPr>
      </w:pPr>
    </w:p>
    <w:p w14:paraId="6F07ACB1" w14:textId="77777777" w:rsidR="00296F69" w:rsidRDefault="00296F69" w:rsidP="00296F69">
      <w:pPr>
        <w:spacing w:before="100" w:beforeAutospacing="1" w:after="100" w:afterAutospacing="1"/>
        <w:rPr>
          <w:sz w:val="28"/>
          <w:szCs w:val="28"/>
          <w:lang w:val="ro-RO" w:eastAsia="ro-RO"/>
        </w:rPr>
      </w:pPr>
      <w:r>
        <w:rPr>
          <w:sz w:val="28"/>
          <w:szCs w:val="28"/>
          <w:lang w:val="ro-RO" w:eastAsia="ro-RO"/>
        </w:rPr>
        <w:t>Consiliul Local al Comunei Bucov, județul Prahova,</w:t>
      </w:r>
    </w:p>
    <w:p w14:paraId="1478E86E" w14:textId="77777777" w:rsidR="00296F69" w:rsidRDefault="00296F69" w:rsidP="00296F69">
      <w:pPr>
        <w:spacing w:before="100" w:beforeAutospacing="1" w:after="100" w:afterAutospacing="1"/>
        <w:rPr>
          <w:sz w:val="28"/>
          <w:szCs w:val="28"/>
          <w:lang w:val="ro-RO" w:eastAsia="ro-RO"/>
        </w:rPr>
      </w:pPr>
      <w:r>
        <w:rPr>
          <w:sz w:val="28"/>
          <w:szCs w:val="28"/>
          <w:lang w:val="ro-RO" w:eastAsia="ro-RO"/>
        </w:rPr>
        <w:t>Având în vedere:</w:t>
      </w:r>
    </w:p>
    <w:p w14:paraId="7D798D9D" w14:textId="77777777" w:rsidR="00296F69" w:rsidRDefault="00296F69" w:rsidP="00296F69">
      <w:pPr>
        <w:numPr>
          <w:ilvl w:val="0"/>
          <w:numId w:val="1"/>
        </w:numPr>
        <w:spacing w:before="100" w:beforeAutospacing="1" w:after="100" w:afterAutospacing="1"/>
        <w:jc w:val="both"/>
        <w:rPr>
          <w:sz w:val="28"/>
          <w:szCs w:val="28"/>
          <w:lang w:val="ro-RO" w:eastAsia="ro-RO"/>
        </w:rPr>
      </w:pPr>
      <w:r>
        <w:rPr>
          <w:sz w:val="28"/>
          <w:szCs w:val="28"/>
          <w:lang w:val="ro-RO" w:eastAsia="ro-RO"/>
        </w:rPr>
        <w:t xml:space="preserve">Contractul de asociere încheiat între Județul Prahova, prin Consiliul Județean Prahova, Comuna Bucov, prin Consiliul Local Bucov, și Comuna Valea Călugărească, prin Consiliul Local Valea Călugărească, având ca obiect „Înființarea unui sens giratoriu la limita de proprietate dintre Comuna Bucov și Comuna Valea Călugărească”, înregistrat la instituția noastră sub nr. 12202/30.05.2024; </w:t>
      </w:r>
    </w:p>
    <w:p w14:paraId="3B3AAF14" w14:textId="77777777" w:rsidR="00296F69" w:rsidRDefault="00296F69" w:rsidP="00296F69">
      <w:pPr>
        <w:numPr>
          <w:ilvl w:val="0"/>
          <w:numId w:val="1"/>
        </w:numPr>
        <w:spacing w:before="100" w:beforeAutospacing="1" w:after="100" w:afterAutospacing="1"/>
        <w:jc w:val="both"/>
        <w:rPr>
          <w:sz w:val="28"/>
          <w:szCs w:val="28"/>
          <w:lang w:val="ro-RO" w:eastAsia="ro-RO"/>
        </w:rPr>
      </w:pPr>
      <w:r>
        <w:rPr>
          <w:sz w:val="28"/>
          <w:szCs w:val="28"/>
          <w:lang w:val="ro-RO" w:eastAsia="ro-RO"/>
        </w:rPr>
        <w:t xml:space="preserve">Contractul de asociere încheiat între UAT Comuna Bucov și UAT Comuna Valea Călugărească, având ca obiect suportarea în cote egale, respectiv 50% pentru fiecare parte, a cheltuielilor aferente realizării documentației tehnice privind obiectivul de interes public „Înființarea unui sens giratoriu la limita de proprietate dintre Comuna Bucov și Comuna Valea Călugărească”; </w:t>
      </w:r>
    </w:p>
    <w:p w14:paraId="555B7399" w14:textId="77777777" w:rsidR="00296F69" w:rsidRDefault="00296F69" w:rsidP="00296F69">
      <w:pPr>
        <w:numPr>
          <w:ilvl w:val="0"/>
          <w:numId w:val="1"/>
        </w:numPr>
        <w:spacing w:before="100" w:beforeAutospacing="1" w:after="100" w:afterAutospacing="1"/>
        <w:rPr>
          <w:sz w:val="28"/>
          <w:szCs w:val="28"/>
          <w:lang w:val="ro-RO" w:eastAsia="ro-RO"/>
        </w:rPr>
      </w:pPr>
      <w:r>
        <w:rPr>
          <w:sz w:val="28"/>
          <w:szCs w:val="28"/>
          <w:lang w:val="ro-RO" w:eastAsia="ro-RO"/>
        </w:rPr>
        <w:t xml:space="preserve">Referatul de aprobare nr. 12757/20.05.2026 al domnului Savu Ion, Primarul Comunei Bucov; </w:t>
      </w:r>
    </w:p>
    <w:p w14:paraId="306E8C8D" w14:textId="77777777" w:rsidR="00296F69" w:rsidRDefault="00296F69" w:rsidP="00296F69">
      <w:pPr>
        <w:numPr>
          <w:ilvl w:val="0"/>
          <w:numId w:val="1"/>
        </w:numPr>
        <w:spacing w:before="100" w:beforeAutospacing="1" w:after="100" w:afterAutospacing="1"/>
        <w:jc w:val="both"/>
        <w:rPr>
          <w:sz w:val="28"/>
          <w:szCs w:val="28"/>
          <w:lang w:val="ro-RO" w:eastAsia="ro-RO"/>
        </w:rPr>
      </w:pPr>
      <w:r>
        <w:rPr>
          <w:sz w:val="28"/>
          <w:szCs w:val="28"/>
          <w:lang w:val="ro-RO" w:eastAsia="ro-RO"/>
        </w:rPr>
        <w:t xml:space="preserve">Raportul de specialitate nr. 12761/20.05.2026, prin care se propune aprobarea asocierii Comunei Bucov cu Comuna Valea Călugărească în vederea realizării documentației tehnice aferente obiectivului de interes public „Înființarea unui sens giratoriu la limita administrativ-teritorială dintre Comuna Bucov și Comuna Valea Călugărească”; </w:t>
      </w:r>
    </w:p>
    <w:p w14:paraId="1C12BA24" w14:textId="77777777" w:rsidR="00296F69" w:rsidRDefault="00296F69" w:rsidP="00296F69">
      <w:pPr>
        <w:numPr>
          <w:ilvl w:val="0"/>
          <w:numId w:val="1"/>
        </w:numPr>
        <w:spacing w:before="100" w:beforeAutospacing="1" w:after="100" w:afterAutospacing="1"/>
        <w:jc w:val="both"/>
        <w:rPr>
          <w:sz w:val="28"/>
          <w:szCs w:val="28"/>
          <w:lang w:val="ro-RO" w:eastAsia="ro-RO"/>
        </w:rPr>
      </w:pPr>
      <w:r>
        <w:rPr>
          <w:sz w:val="28"/>
          <w:szCs w:val="28"/>
          <w:lang w:val="ro-RO" w:eastAsia="ro-RO"/>
        </w:rPr>
        <w:t xml:space="preserve">Prevederile art. 35 alin. (1) din Legea nr. 273/2006 privind finanțele publice locale, cu modificările și completările ulterioare; </w:t>
      </w:r>
    </w:p>
    <w:p w14:paraId="1E6D4D31" w14:textId="5B01DDCC" w:rsidR="00296F69" w:rsidRPr="00296F69" w:rsidRDefault="00296F69" w:rsidP="00296F69">
      <w:pPr>
        <w:numPr>
          <w:ilvl w:val="0"/>
          <w:numId w:val="1"/>
        </w:numPr>
        <w:spacing w:before="100" w:beforeAutospacing="1" w:after="100" w:afterAutospacing="1"/>
        <w:jc w:val="both"/>
        <w:rPr>
          <w:sz w:val="28"/>
          <w:szCs w:val="28"/>
          <w:lang w:val="ro-RO" w:eastAsia="ro-RO"/>
        </w:rPr>
      </w:pPr>
      <w:r>
        <w:rPr>
          <w:sz w:val="28"/>
          <w:szCs w:val="28"/>
          <w:lang w:val="ro-RO" w:eastAsia="ro-RO"/>
        </w:rPr>
        <w:t xml:space="preserve">Prevederile art. 129 alin. (2) lit. e), coroborat cu alin. (9) lit. a), art. 139 alin. (1) și alin. (3) lit. f), precum și art. 196 alin. (1) lit. a) din OUG nr. </w:t>
      </w:r>
      <w:r>
        <w:rPr>
          <w:sz w:val="28"/>
          <w:szCs w:val="28"/>
          <w:lang w:val="ro-RO" w:eastAsia="ro-RO"/>
        </w:rPr>
        <w:lastRenderedPageBreak/>
        <w:t xml:space="preserve">57/2019 privind Codul administrativ, cu modificările și completările ulterioare; </w:t>
      </w:r>
    </w:p>
    <w:p w14:paraId="1B4887FC" w14:textId="71A6C07C" w:rsidR="00296F69" w:rsidRPr="00296F69" w:rsidRDefault="00296F69" w:rsidP="00296F69">
      <w:pPr>
        <w:spacing w:before="100" w:beforeAutospacing="1" w:after="100" w:afterAutospacing="1"/>
        <w:rPr>
          <w:sz w:val="28"/>
          <w:szCs w:val="28"/>
          <w:lang w:val="ro-RO" w:eastAsia="ro-RO"/>
        </w:rPr>
      </w:pPr>
      <w:r>
        <w:rPr>
          <w:sz w:val="28"/>
          <w:szCs w:val="28"/>
          <w:lang w:val="ro-RO" w:eastAsia="ro-RO"/>
        </w:rPr>
        <w:t>În temeiul dispozițiilor legale menționate,</w:t>
      </w:r>
    </w:p>
    <w:p w14:paraId="48957C07" w14:textId="77777777" w:rsidR="00296F69" w:rsidRDefault="00296F69" w:rsidP="00296F69">
      <w:pPr>
        <w:spacing w:before="100" w:beforeAutospacing="1" w:after="100" w:afterAutospacing="1"/>
        <w:outlineLvl w:val="1"/>
        <w:rPr>
          <w:b/>
          <w:bCs/>
          <w:sz w:val="28"/>
          <w:szCs w:val="28"/>
          <w:lang w:val="ro-RO" w:eastAsia="ro-RO"/>
        </w:rPr>
      </w:pPr>
      <w:r>
        <w:rPr>
          <w:b/>
          <w:bCs/>
          <w:sz w:val="28"/>
          <w:szCs w:val="28"/>
          <w:lang w:val="ro-RO" w:eastAsia="ro-RO"/>
        </w:rPr>
        <w:t xml:space="preserve">                                                HOTĂRĂȘTE:</w:t>
      </w:r>
    </w:p>
    <w:p w14:paraId="29C3FC33" w14:textId="77777777" w:rsidR="00296F69" w:rsidRDefault="00296F69" w:rsidP="00296F69">
      <w:pPr>
        <w:spacing w:before="100" w:beforeAutospacing="1" w:after="100" w:afterAutospacing="1"/>
        <w:jc w:val="both"/>
        <w:outlineLvl w:val="2"/>
        <w:rPr>
          <w:b/>
          <w:bCs/>
          <w:sz w:val="28"/>
          <w:szCs w:val="28"/>
          <w:lang w:val="ro-RO" w:eastAsia="ro-RO"/>
        </w:rPr>
      </w:pPr>
      <w:r>
        <w:rPr>
          <w:b/>
          <w:bCs/>
          <w:sz w:val="28"/>
          <w:szCs w:val="28"/>
          <w:lang w:val="ro-RO" w:eastAsia="ro-RO"/>
        </w:rPr>
        <w:t xml:space="preserve">Art. 1 </w:t>
      </w:r>
      <w:r>
        <w:rPr>
          <w:sz w:val="28"/>
          <w:szCs w:val="28"/>
          <w:lang w:val="ro-RO" w:eastAsia="ro-RO"/>
        </w:rPr>
        <w:t>Se aprobă asocierea Comunei Bucov cu Comuna Valea Călugărească în vederea realizării documentației tehnice aferente obiectivului de interes public „Înființarea unui sens giratoriu la limita de proprietate dintre Comuna Bucov și Comuna Valea Călugărească”, precum și efectuarea demersurilor necesare pentru eliberarea terenului pe care urmează să fie realizat obiectivul de investiții.</w:t>
      </w:r>
    </w:p>
    <w:p w14:paraId="5EAEFA55" w14:textId="77777777" w:rsidR="00296F69" w:rsidRDefault="00296F69" w:rsidP="00296F69">
      <w:pPr>
        <w:spacing w:before="100" w:beforeAutospacing="1" w:after="100" w:afterAutospacing="1"/>
        <w:outlineLvl w:val="2"/>
        <w:rPr>
          <w:b/>
          <w:bCs/>
          <w:sz w:val="28"/>
          <w:szCs w:val="28"/>
          <w:lang w:val="ro-RO" w:eastAsia="ro-RO"/>
        </w:rPr>
      </w:pPr>
      <w:r>
        <w:rPr>
          <w:b/>
          <w:bCs/>
          <w:sz w:val="28"/>
          <w:szCs w:val="28"/>
          <w:lang w:val="ro-RO" w:eastAsia="ro-RO"/>
        </w:rPr>
        <w:t xml:space="preserve">Art. 2 </w:t>
      </w:r>
      <w:r>
        <w:rPr>
          <w:sz w:val="28"/>
          <w:szCs w:val="28"/>
          <w:lang w:val="ro-RO" w:eastAsia="ro-RO"/>
        </w:rPr>
        <w:t>Comuna Bucov va contribui cu 50% din cheltuielile necesare pentru realizarea obiectivelor prevăzute la art. 1, până la finalizarea acestora.</w:t>
      </w:r>
    </w:p>
    <w:p w14:paraId="79C6657E" w14:textId="77777777" w:rsidR="00296F69" w:rsidRDefault="00296F69" w:rsidP="00296F69">
      <w:pPr>
        <w:spacing w:before="100" w:beforeAutospacing="1" w:after="100" w:afterAutospacing="1"/>
        <w:outlineLvl w:val="2"/>
        <w:rPr>
          <w:b/>
          <w:bCs/>
          <w:sz w:val="28"/>
          <w:szCs w:val="28"/>
          <w:lang w:val="ro-RO" w:eastAsia="ro-RO"/>
        </w:rPr>
      </w:pPr>
      <w:r>
        <w:rPr>
          <w:b/>
          <w:bCs/>
          <w:sz w:val="28"/>
          <w:szCs w:val="28"/>
          <w:lang w:val="ro-RO" w:eastAsia="ro-RO"/>
        </w:rPr>
        <w:t xml:space="preserve">Art. 3 </w:t>
      </w:r>
      <w:r>
        <w:rPr>
          <w:sz w:val="28"/>
          <w:szCs w:val="28"/>
          <w:lang w:val="ro-RO" w:eastAsia="ro-RO"/>
        </w:rPr>
        <w:t>Se împuternicește Primarul Comunei Bucov, domnul Savu Ion, să semneze contractul de asociere și orice alte documente necesare ducerii la îndeplinire a prezentei hotărâri.</w:t>
      </w:r>
    </w:p>
    <w:p w14:paraId="4B309214" w14:textId="77777777" w:rsidR="00296F69" w:rsidRDefault="00296F69" w:rsidP="00296F69">
      <w:pPr>
        <w:spacing w:before="100" w:beforeAutospacing="1" w:after="100" w:afterAutospacing="1"/>
        <w:outlineLvl w:val="2"/>
        <w:rPr>
          <w:b/>
          <w:bCs/>
          <w:sz w:val="28"/>
          <w:szCs w:val="28"/>
          <w:lang w:val="ro-RO" w:eastAsia="ro-RO"/>
        </w:rPr>
      </w:pPr>
      <w:r>
        <w:rPr>
          <w:b/>
          <w:bCs/>
          <w:sz w:val="28"/>
          <w:szCs w:val="28"/>
          <w:lang w:val="ro-RO" w:eastAsia="ro-RO"/>
        </w:rPr>
        <w:t xml:space="preserve">Art. 4 </w:t>
      </w:r>
      <w:r>
        <w:rPr>
          <w:sz w:val="28"/>
          <w:szCs w:val="28"/>
          <w:lang w:val="ro-RO" w:eastAsia="ro-RO"/>
        </w:rPr>
        <w:t>Secretarul general al comunei va comunica prezenta hotărâre instituțiilor și persoanelor interesate.</w:t>
      </w:r>
    </w:p>
    <w:p w14:paraId="2160D41F" w14:textId="77777777" w:rsidR="00296F69" w:rsidRDefault="00296F69" w:rsidP="00296F69">
      <w:pPr>
        <w:rPr>
          <w:sz w:val="28"/>
          <w:szCs w:val="28"/>
          <w:lang w:val="ro-RO" w:eastAsia="ro-RO"/>
        </w:rPr>
      </w:pPr>
    </w:p>
    <w:p w14:paraId="1AB66E59" w14:textId="77777777" w:rsidR="00296F69" w:rsidRDefault="00296F69" w:rsidP="00296F69">
      <w:pPr>
        <w:rPr>
          <w:sz w:val="28"/>
          <w:szCs w:val="28"/>
          <w:lang w:val="ro-RO" w:eastAsia="ro-RO"/>
        </w:rPr>
      </w:pPr>
      <w:r>
        <w:rPr>
          <w:sz w:val="28"/>
          <w:szCs w:val="28"/>
          <w:lang w:val="ro-RO" w:eastAsia="ro-RO"/>
        </w:rPr>
        <w:t xml:space="preserve">                       </w:t>
      </w:r>
    </w:p>
    <w:p w14:paraId="63B411F0" w14:textId="77777777" w:rsidR="00296F69" w:rsidRDefault="00296F69" w:rsidP="00296F69">
      <w:pPr>
        <w:rPr>
          <w:sz w:val="28"/>
          <w:szCs w:val="28"/>
          <w:lang w:val="ro-RO" w:eastAsia="ro-RO"/>
        </w:rPr>
      </w:pPr>
      <w:r>
        <w:rPr>
          <w:sz w:val="28"/>
          <w:szCs w:val="28"/>
          <w:lang w:val="ro-RO" w:eastAsia="ro-RO"/>
        </w:rPr>
        <w:t xml:space="preserve">                          Președinte de ședință,              Contrasemnează,</w:t>
      </w:r>
    </w:p>
    <w:p w14:paraId="0E211A94" w14:textId="77777777" w:rsidR="00296F69" w:rsidRDefault="00296F69" w:rsidP="00296F69">
      <w:pPr>
        <w:rPr>
          <w:sz w:val="28"/>
          <w:szCs w:val="28"/>
          <w:lang w:val="ro-RO" w:eastAsia="ro-RO"/>
        </w:rPr>
      </w:pPr>
      <w:r>
        <w:rPr>
          <w:sz w:val="28"/>
          <w:szCs w:val="28"/>
          <w:lang w:val="ro-RO" w:eastAsia="ro-RO"/>
        </w:rPr>
        <w:t xml:space="preserve">                           Nicolescu Nicolae                         Secretar,</w:t>
      </w:r>
    </w:p>
    <w:p w14:paraId="270552F2" w14:textId="77777777" w:rsidR="00296F69" w:rsidRDefault="00296F69" w:rsidP="00296F69">
      <w:pPr>
        <w:rPr>
          <w:sz w:val="28"/>
          <w:szCs w:val="28"/>
          <w:lang w:val="ro-RO" w:eastAsia="ro-RO"/>
        </w:rPr>
      </w:pPr>
      <w:r>
        <w:rPr>
          <w:sz w:val="28"/>
          <w:szCs w:val="28"/>
          <w:lang w:val="ro-RO" w:eastAsia="ro-RO"/>
        </w:rPr>
        <w:t xml:space="preserve">                                                                   Nae Florentina Cristina</w:t>
      </w:r>
    </w:p>
    <w:p w14:paraId="124BC3B7" w14:textId="77777777" w:rsidR="00296F69" w:rsidRDefault="00296F69" w:rsidP="00296F69">
      <w:pPr>
        <w:rPr>
          <w:sz w:val="28"/>
          <w:szCs w:val="28"/>
          <w:lang w:val="ro-RO" w:eastAsia="ro-RO"/>
        </w:rPr>
      </w:pPr>
    </w:p>
    <w:p w14:paraId="7FA006FD" w14:textId="77777777" w:rsidR="00296F69" w:rsidRDefault="00296F69" w:rsidP="00296F69">
      <w:pPr>
        <w:rPr>
          <w:sz w:val="28"/>
          <w:szCs w:val="28"/>
          <w:lang w:val="ro-RO" w:eastAsia="ro-RO"/>
        </w:rPr>
      </w:pPr>
    </w:p>
    <w:p w14:paraId="39390B00" w14:textId="77777777" w:rsidR="00296F69" w:rsidRDefault="00296F69" w:rsidP="00296F69">
      <w:pPr>
        <w:rPr>
          <w:sz w:val="28"/>
          <w:szCs w:val="28"/>
          <w:lang w:val="ro-RO" w:eastAsia="ro-RO"/>
        </w:rPr>
      </w:pPr>
    </w:p>
    <w:p w14:paraId="5C67D8D6" w14:textId="77777777" w:rsidR="00296F69" w:rsidRDefault="00296F69" w:rsidP="00296F69">
      <w:pPr>
        <w:rPr>
          <w:sz w:val="28"/>
          <w:szCs w:val="28"/>
          <w:lang w:val="ro-RO" w:eastAsia="ro-RO"/>
        </w:rPr>
      </w:pPr>
    </w:p>
    <w:p w14:paraId="16F681C8" w14:textId="77777777" w:rsidR="00296F69" w:rsidRDefault="00296F69" w:rsidP="00296F69">
      <w:pPr>
        <w:rPr>
          <w:sz w:val="28"/>
          <w:szCs w:val="28"/>
          <w:lang w:val="ro-RO" w:eastAsia="ro-RO"/>
        </w:rPr>
      </w:pPr>
    </w:p>
    <w:p w14:paraId="09DD88B0" w14:textId="77777777" w:rsidR="00296F69" w:rsidRDefault="00296F69" w:rsidP="00296F69">
      <w:pPr>
        <w:rPr>
          <w:sz w:val="28"/>
          <w:szCs w:val="28"/>
          <w:lang w:val="ro-RO" w:eastAsia="ro-RO"/>
        </w:rPr>
      </w:pPr>
    </w:p>
    <w:p w14:paraId="12D16FCD" w14:textId="77777777" w:rsidR="00296F69" w:rsidRDefault="00296F69" w:rsidP="00296F69">
      <w:pPr>
        <w:rPr>
          <w:sz w:val="28"/>
          <w:szCs w:val="28"/>
          <w:lang w:val="ro-RO" w:eastAsia="ro-RO"/>
        </w:rPr>
      </w:pPr>
      <w:r>
        <w:rPr>
          <w:sz w:val="28"/>
          <w:szCs w:val="28"/>
          <w:lang w:val="ro-RO" w:eastAsia="ro-RO"/>
        </w:rPr>
        <w:t>Hotărârea s-a adoptat cu 17 voturi”pentru”</w:t>
      </w:r>
    </w:p>
    <w:p w14:paraId="07BAD73B" w14:textId="77777777" w:rsidR="00296F69" w:rsidRDefault="00296F69" w:rsidP="00296F69">
      <w:pPr>
        <w:rPr>
          <w:sz w:val="28"/>
          <w:szCs w:val="28"/>
          <w:lang w:val="ro-RO" w:eastAsia="ro-RO"/>
        </w:rPr>
      </w:pPr>
      <w:r>
        <w:rPr>
          <w:sz w:val="28"/>
          <w:szCs w:val="28"/>
          <w:lang w:val="ro-RO" w:eastAsia="ro-RO"/>
        </w:rPr>
        <w:t>17 consilieri în funcție, 17 consilieri prezenți</w:t>
      </w:r>
    </w:p>
    <w:p w14:paraId="166A332C" w14:textId="77777777" w:rsidR="001F730E" w:rsidRDefault="001F730E"/>
    <w:sectPr w:rsidR="001F73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A17341"/>
    <w:multiLevelType w:val="multilevel"/>
    <w:tmpl w:val="AA9213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4461958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FA9"/>
    <w:rsid w:val="000E3BB3"/>
    <w:rsid w:val="001F730E"/>
    <w:rsid w:val="00296F69"/>
    <w:rsid w:val="00395FA9"/>
    <w:rsid w:val="005A2CC3"/>
    <w:rsid w:val="00D719CB"/>
    <w:rsid w:val="00EB18A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0DFA3"/>
  <w15:chartTrackingRefBased/>
  <w15:docId w15:val="{B4766142-CE78-446E-A562-E6B1234FA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6F69"/>
    <w:pPr>
      <w:spacing w:after="0" w:line="240" w:lineRule="auto"/>
    </w:pPr>
    <w:rPr>
      <w:rFonts w:ascii="Times New Roman" w:eastAsia="Times New Roman" w:hAnsi="Times New Roman" w:cs="Times New Roman"/>
      <w:kern w:val="0"/>
      <w:sz w:val="24"/>
      <w:szCs w:val="24"/>
      <w:lang w:val="en-GB"/>
      <w14:ligatures w14:val="none"/>
    </w:rPr>
  </w:style>
  <w:style w:type="paragraph" w:styleId="Titlu1">
    <w:name w:val="heading 1"/>
    <w:basedOn w:val="Normal"/>
    <w:next w:val="Normal"/>
    <w:link w:val="Titlu1Caracter"/>
    <w:uiPriority w:val="9"/>
    <w:qFormat/>
    <w:rsid w:val="00395FA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semiHidden/>
    <w:unhideWhenUsed/>
    <w:qFormat/>
    <w:rsid w:val="00395F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395FA9"/>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395FA9"/>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395FA9"/>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395FA9"/>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395FA9"/>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395FA9"/>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395FA9"/>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395FA9"/>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semiHidden/>
    <w:rsid w:val="00395FA9"/>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395FA9"/>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395FA9"/>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395FA9"/>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395FA9"/>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395FA9"/>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395FA9"/>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395FA9"/>
    <w:rPr>
      <w:rFonts w:eastAsiaTheme="majorEastAsia" w:cstheme="majorBidi"/>
      <w:color w:val="272727" w:themeColor="text1" w:themeTint="D8"/>
    </w:rPr>
  </w:style>
  <w:style w:type="paragraph" w:styleId="Titlu">
    <w:name w:val="Title"/>
    <w:basedOn w:val="Normal"/>
    <w:next w:val="Normal"/>
    <w:link w:val="TitluCaracter"/>
    <w:uiPriority w:val="10"/>
    <w:qFormat/>
    <w:rsid w:val="00395FA9"/>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395FA9"/>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395FA9"/>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395FA9"/>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395FA9"/>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395FA9"/>
    <w:rPr>
      <w:i/>
      <w:iCs/>
      <w:color w:val="404040" w:themeColor="text1" w:themeTint="BF"/>
    </w:rPr>
  </w:style>
  <w:style w:type="paragraph" w:styleId="Listparagraf">
    <w:name w:val="List Paragraph"/>
    <w:basedOn w:val="Normal"/>
    <w:uiPriority w:val="34"/>
    <w:qFormat/>
    <w:rsid w:val="00395FA9"/>
    <w:pPr>
      <w:ind w:left="720"/>
      <w:contextualSpacing/>
    </w:pPr>
  </w:style>
  <w:style w:type="character" w:styleId="Accentuareintens">
    <w:name w:val="Intense Emphasis"/>
    <w:basedOn w:val="Fontdeparagrafimplicit"/>
    <w:uiPriority w:val="21"/>
    <w:qFormat/>
    <w:rsid w:val="00395FA9"/>
    <w:rPr>
      <w:i/>
      <w:iCs/>
      <w:color w:val="2F5496" w:themeColor="accent1" w:themeShade="BF"/>
    </w:rPr>
  </w:style>
  <w:style w:type="paragraph" w:styleId="Citatintens">
    <w:name w:val="Intense Quote"/>
    <w:basedOn w:val="Normal"/>
    <w:next w:val="Normal"/>
    <w:link w:val="CitatintensCaracter"/>
    <w:uiPriority w:val="30"/>
    <w:qFormat/>
    <w:rsid w:val="00395F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395FA9"/>
    <w:rPr>
      <w:i/>
      <w:iCs/>
      <w:color w:val="2F5496" w:themeColor="accent1" w:themeShade="BF"/>
    </w:rPr>
  </w:style>
  <w:style w:type="character" w:styleId="Referireintens">
    <w:name w:val="Intense Reference"/>
    <w:basedOn w:val="Fontdeparagrafimplicit"/>
    <w:uiPriority w:val="32"/>
    <w:qFormat/>
    <w:rsid w:val="00395FA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489</Words>
  <Characters>2837</Characters>
  <Application>Microsoft Office Word</Application>
  <DocSecurity>0</DocSecurity>
  <Lines>23</Lines>
  <Paragraphs>6</Paragraphs>
  <ScaleCrop>false</ScaleCrop>
  <Company/>
  <LinksUpToDate>false</LinksUpToDate>
  <CharactersWithSpaces>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comunabucov@outlook.com</dc:creator>
  <cp:keywords/>
  <dc:description/>
  <cp:lastModifiedBy>comunabucov@outlook.com</cp:lastModifiedBy>
  <cp:revision>3</cp:revision>
  <dcterms:created xsi:type="dcterms:W3CDTF">2026-06-09T10:35:00Z</dcterms:created>
  <dcterms:modified xsi:type="dcterms:W3CDTF">2026-06-09T10:35:00Z</dcterms:modified>
</cp:coreProperties>
</file>