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51D56" w14:textId="77777777" w:rsidR="00656F77" w:rsidRDefault="00656F77" w:rsidP="00656F77"/>
    <w:p w14:paraId="61C346AE" w14:textId="77777777" w:rsidR="00656F77" w:rsidRDefault="00656F77" w:rsidP="00656F77">
      <w:pPr>
        <w:pStyle w:val="Frspaiere"/>
        <w:jc w:val="both"/>
        <w:rPr>
          <w:rFonts w:ascii="Times New Roman" w:hAnsi="Times New Roman" w:cs="Times New Roman"/>
          <w:sz w:val="24"/>
          <w:szCs w:val="24"/>
          <w:lang w:val="pt-BR"/>
        </w:rPr>
      </w:pPr>
      <w:r>
        <w:rPr>
          <w:rFonts w:ascii="Times New Roman" w:hAnsi="Times New Roman" w:cs="Times New Roman"/>
          <w:sz w:val="24"/>
          <w:szCs w:val="24"/>
          <w:lang w:val="pt-BR"/>
        </w:rPr>
        <w:t>R O M Â N I A</w:t>
      </w:r>
    </w:p>
    <w:p w14:paraId="1B7B6445" w14:textId="77777777" w:rsidR="00656F77" w:rsidRDefault="00656F77" w:rsidP="00656F77">
      <w:pPr>
        <w:pStyle w:val="Frspaiere"/>
        <w:jc w:val="both"/>
        <w:rPr>
          <w:rFonts w:ascii="Times New Roman" w:hAnsi="Times New Roman" w:cs="Times New Roman"/>
          <w:sz w:val="24"/>
          <w:szCs w:val="24"/>
          <w:lang w:val="pt-BR"/>
        </w:rPr>
      </w:pPr>
      <w:r>
        <w:rPr>
          <w:rFonts w:ascii="Times New Roman" w:hAnsi="Times New Roman" w:cs="Times New Roman"/>
          <w:sz w:val="24"/>
          <w:szCs w:val="24"/>
          <w:lang w:val="pt-BR"/>
        </w:rPr>
        <w:t>JUDETUL PRAHOVA</w:t>
      </w:r>
    </w:p>
    <w:p w14:paraId="67C2637C" w14:textId="77777777" w:rsidR="00656F77" w:rsidRDefault="00656F77" w:rsidP="00656F77">
      <w:pPr>
        <w:pStyle w:val="Frspaiere"/>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COMUNA BUCOV                                                                                     </w:t>
      </w:r>
    </w:p>
    <w:p w14:paraId="276F83A2" w14:textId="77777777" w:rsidR="00656F77" w:rsidRDefault="00656F77" w:rsidP="00656F77">
      <w:pPr>
        <w:pStyle w:val="Frspaiere"/>
        <w:jc w:val="both"/>
        <w:rPr>
          <w:rFonts w:ascii="Times New Roman" w:hAnsi="Times New Roman" w:cs="Times New Roman"/>
          <w:sz w:val="24"/>
          <w:szCs w:val="24"/>
          <w:lang w:val="pt-BR"/>
        </w:rPr>
      </w:pPr>
      <w:r>
        <w:rPr>
          <w:rFonts w:ascii="Times New Roman" w:hAnsi="Times New Roman" w:cs="Times New Roman"/>
          <w:sz w:val="24"/>
          <w:szCs w:val="24"/>
          <w:lang w:val="pt-BR"/>
        </w:rPr>
        <w:t>CONSILIUL LOCAL BUCOV</w:t>
      </w:r>
    </w:p>
    <w:p w14:paraId="7C19B3CA" w14:textId="77777777" w:rsidR="00656F77" w:rsidRDefault="00656F77" w:rsidP="00656F77">
      <w:pPr>
        <w:pStyle w:val="Frspaiere"/>
        <w:jc w:val="both"/>
        <w:rPr>
          <w:rFonts w:ascii="Times New Roman" w:hAnsi="Times New Roman" w:cs="Times New Roman"/>
          <w:sz w:val="24"/>
          <w:szCs w:val="24"/>
          <w:lang w:val="pt-BR"/>
        </w:rPr>
      </w:pPr>
    </w:p>
    <w:p w14:paraId="011359B4" w14:textId="77777777" w:rsidR="00656F77" w:rsidRDefault="00656F77" w:rsidP="00656F77">
      <w:pPr>
        <w:pStyle w:val="Frspaiere"/>
        <w:jc w:val="both"/>
        <w:rPr>
          <w:rFonts w:ascii="Times New Roman" w:hAnsi="Times New Roman" w:cs="Times New Roman"/>
          <w:sz w:val="24"/>
          <w:szCs w:val="24"/>
          <w:lang w:val="pt-BR"/>
        </w:rPr>
      </w:pPr>
    </w:p>
    <w:p w14:paraId="5E64F1AE" w14:textId="77777777" w:rsidR="00656F77" w:rsidRDefault="00656F77" w:rsidP="00656F77">
      <w:pPr>
        <w:pStyle w:val="Frspaiere"/>
        <w:jc w:val="both"/>
        <w:rPr>
          <w:rFonts w:ascii="Times New Roman" w:hAnsi="Times New Roman" w:cs="Times New Roman"/>
          <w:sz w:val="24"/>
          <w:szCs w:val="24"/>
          <w:lang w:val="pt-BR"/>
        </w:rPr>
      </w:pPr>
    </w:p>
    <w:p w14:paraId="61988F41" w14:textId="77777777" w:rsidR="00656F77" w:rsidRDefault="00656F77" w:rsidP="00656F77">
      <w:pPr>
        <w:pStyle w:val="Frspaiere"/>
        <w:jc w:val="center"/>
        <w:rPr>
          <w:rFonts w:ascii="Times New Roman" w:hAnsi="Times New Roman" w:cs="Times New Roman"/>
          <w:b/>
          <w:bCs/>
          <w:sz w:val="24"/>
          <w:szCs w:val="24"/>
          <w:lang w:val="pt-BR"/>
        </w:rPr>
      </w:pPr>
      <w:r>
        <w:rPr>
          <w:rFonts w:ascii="Times New Roman" w:hAnsi="Times New Roman" w:cs="Times New Roman"/>
          <w:b/>
          <w:bCs/>
          <w:sz w:val="24"/>
          <w:szCs w:val="24"/>
          <w:lang w:val="pt-BR"/>
        </w:rPr>
        <w:t xml:space="preserve"> HOTARAREA NR. 49/22.05.2026</w:t>
      </w:r>
    </w:p>
    <w:p w14:paraId="34BC9D43" w14:textId="77777777" w:rsidR="00656F77" w:rsidRDefault="00656F77" w:rsidP="00656F77">
      <w:pPr>
        <w:pStyle w:val="Frspaiere"/>
        <w:jc w:val="center"/>
        <w:rPr>
          <w:rFonts w:ascii="Times New Roman" w:hAnsi="Times New Roman" w:cs="Times New Roman"/>
          <w:b/>
          <w:bCs/>
          <w:sz w:val="24"/>
          <w:szCs w:val="24"/>
          <w:lang w:val="ro-RO"/>
        </w:rPr>
      </w:pPr>
      <w:r>
        <w:rPr>
          <w:rFonts w:ascii="Times New Roman" w:hAnsi="Times New Roman" w:cs="Times New Roman"/>
          <w:sz w:val="24"/>
          <w:szCs w:val="24"/>
          <w:lang w:val="pt-BR"/>
        </w:rPr>
        <w:t>privind aprobarea</w:t>
      </w:r>
      <w:r>
        <w:rPr>
          <w:rFonts w:ascii="Times New Roman" w:hAnsi="Times New Roman" w:cs="Times New Roman"/>
          <w:b/>
          <w:bCs/>
          <w:sz w:val="24"/>
          <w:szCs w:val="24"/>
          <w:lang w:val="ro-RO"/>
        </w:rPr>
        <w:t xml:space="preserve"> ACTUALIZAREA PLANULUI URBANISTIC GENERAL SI A  REGULAMENTULUI LOCAL DE URBANISM AL COMUNEI BUCOV, </w:t>
      </w:r>
    </w:p>
    <w:p w14:paraId="42E9D55A" w14:textId="77777777" w:rsidR="00656F77" w:rsidRDefault="00656F77" w:rsidP="00656F77">
      <w:pPr>
        <w:pStyle w:val="Frspaiere"/>
        <w:jc w:val="center"/>
        <w:rPr>
          <w:rFonts w:ascii="Times New Roman" w:hAnsi="Times New Roman" w:cs="Times New Roman"/>
          <w:sz w:val="24"/>
          <w:szCs w:val="24"/>
          <w:lang w:val="ro-RO"/>
        </w:rPr>
      </w:pPr>
      <w:r>
        <w:rPr>
          <w:rFonts w:ascii="Times New Roman" w:hAnsi="Times New Roman" w:cs="Times New Roman"/>
          <w:b/>
          <w:bCs/>
          <w:sz w:val="24"/>
          <w:szCs w:val="24"/>
          <w:lang w:val="ro-RO"/>
        </w:rPr>
        <w:t>JUDETUL PRAHOVA</w:t>
      </w:r>
    </w:p>
    <w:p w14:paraId="1FAAB883" w14:textId="77777777" w:rsidR="00656F77" w:rsidRDefault="00656F77" w:rsidP="00656F77">
      <w:pPr>
        <w:pStyle w:val="Frspaiere"/>
        <w:jc w:val="center"/>
        <w:rPr>
          <w:rFonts w:ascii="Times New Roman" w:hAnsi="Times New Roman" w:cs="Times New Roman"/>
          <w:sz w:val="24"/>
          <w:szCs w:val="24"/>
          <w:lang w:val="ro-RO"/>
        </w:rPr>
      </w:pPr>
    </w:p>
    <w:p w14:paraId="737532C2" w14:textId="77777777" w:rsidR="00656F77" w:rsidRDefault="00656F77" w:rsidP="00656F77">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pt-BR"/>
        </w:rPr>
        <w:t xml:space="preserve">  </w:t>
      </w:r>
    </w:p>
    <w:p w14:paraId="72292D04" w14:textId="77777777" w:rsidR="00656F77" w:rsidRDefault="00656F77" w:rsidP="00656F77">
      <w:pPr>
        <w:pStyle w:val="Frspaiere"/>
        <w:jc w:val="both"/>
        <w:rPr>
          <w:rFonts w:ascii="Times New Roman" w:hAnsi="Times New Roman" w:cs="Times New Roman"/>
          <w:sz w:val="24"/>
          <w:szCs w:val="24"/>
          <w:lang w:val="pt-BR"/>
        </w:rPr>
      </w:pPr>
    </w:p>
    <w:p w14:paraId="30B0EC10" w14:textId="77777777" w:rsidR="00656F77" w:rsidRDefault="00656F77" w:rsidP="00656F77">
      <w:pPr>
        <w:pStyle w:val="Frspaiere"/>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                 Consiliul Local al comunei Bucov, judetul Prahova,</w:t>
      </w:r>
    </w:p>
    <w:p w14:paraId="0E5CF429" w14:textId="77777777" w:rsidR="00656F77" w:rsidRDefault="00656F77" w:rsidP="00656F77">
      <w:pPr>
        <w:pStyle w:val="Frspaiere"/>
        <w:jc w:val="both"/>
        <w:rPr>
          <w:rFonts w:ascii="Times New Roman" w:hAnsi="Times New Roman" w:cs="Times New Roman"/>
          <w:sz w:val="24"/>
          <w:szCs w:val="24"/>
          <w:lang w:val="it-IT"/>
        </w:rPr>
      </w:pPr>
      <w:r>
        <w:rPr>
          <w:rFonts w:ascii="Times New Roman" w:hAnsi="Times New Roman" w:cs="Times New Roman"/>
          <w:sz w:val="24"/>
          <w:szCs w:val="24"/>
          <w:lang w:val="pt-BR"/>
        </w:rPr>
        <w:t xml:space="preserve">            </w:t>
      </w:r>
      <w:r>
        <w:rPr>
          <w:rFonts w:ascii="Times New Roman" w:hAnsi="Times New Roman" w:cs="Times New Roman"/>
          <w:sz w:val="24"/>
          <w:szCs w:val="24"/>
          <w:lang w:val="it-IT"/>
        </w:rPr>
        <w:t xml:space="preserve">Avand in vedere </w:t>
      </w:r>
    </w:p>
    <w:p w14:paraId="1F0F9446" w14:textId="77777777" w:rsidR="00656F77" w:rsidRDefault="00656F77" w:rsidP="00656F77">
      <w:pPr>
        <w:pStyle w:val="Frspaiere"/>
        <w:jc w:val="both"/>
        <w:rPr>
          <w:rFonts w:ascii="Times New Roman" w:hAnsi="Times New Roman" w:cs="Times New Roman"/>
          <w:sz w:val="24"/>
          <w:szCs w:val="24"/>
          <w:lang w:val="it-IT"/>
        </w:rPr>
      </w:pPr>
      <w:r>
        <w:rPr>
          <w:rFonts w:ascii="Times New Roman" w:hAnsi="Times New Roman" w:cs="Times New Roman"/>
          <w:sz w:val="24"/>
          <w:szCs w:val="24"/>
          <w:lang w:val="it-IT"/>
        </w:rPr>
        <w:t>Referatul de aprobare nr.12671/19.05.2026 al Primarului comunei Bucov;</w:t>
      </w:r>
    </w:p>
    <w:p w14:paraId="33B810EE" w14:textId="77777777" w:rsidR="00656F77" w:rsidRDefault="00656F77" w:rsidP="00656F77">
      <w:pPr>
        <w:pStyle w:val="Frspaiere"/>
        <w:jc w:val="both"/>
        <w:rPr>
          <w:rFonts w:ascii="Times New Roman" w:hAnsi="Times New Roman" w:cs="Times New Roman"/>
          <w:sz w:val="24"/>
          <w:szCs w:val="24"/>
          <w:lang w:val="it-IT"/>
        </w:rPr>
      </w:pPr>
      <w:r>
        <w:rPr>
          <w:rFonts w:ascii="Times New Roman" w:hAnsi="Times New Roman" w:cs="Times New Roman"/>
          <w:sz w:val="24"/>
          <w:szCs w:val="24"/>
          <w:lang w:val="it-IT"/>
        </w:rPr>
        <w:t>Raportul de specialitate nr.12673/19.05.2026 compartiment urbanism;</w:t>
      </w:r>
    </w:p>
    <w:p w14:paraId="376E4996" w14:textId="77777777" w:rsidR="00656F77" w:rsidRDefault="00656F77" w:rsidP="00656F77">
      <w:pPr>
        <w:pStyle w:val="Frspaiere"/>
        <w:jc w:val="both"/>
        <w:rPr>
          <w:rFonts w:ascii="Times New Roman" w:hAnsi="Times New Roman" w:cs="Times New Roman"/>
          <w:sz w:val="24"/>
          <w:szCs w:val="24"/>
          <w:lang w:val="pt-BR"/>
        </w:rPr>
      </w:pPr>
      <w:r>
        <w:rPr>
          <w:rFonts w:ascii="Times New Roman" w:hAnsi="Times New Roman" w:cs="Times New Roman"/>
          <w:sz w:val="24"/>
          <w:szCs w:val="24"/>
          <w:lang w:val="pt-BR"/>
        </w:rPr>
        <w:t>Aviz favorabil nr. 10/09.04.2026 emis de Comisia Tehnica de Amenajare a Teritoriului si Urbanism a judetului Prahova;</w:t>
      </w:r>
    </w:p>
    <w:p w14:paraId="1D09D224" w14:textId="77777777" w:rsidR="00656F77" w:rsidRDefault="00656F77" w:rsidP="00656F77">
      <w:pPr>
        <w:pStyle w:val="Frspaiere"/>
        <w:jc w:val="both"/>
        <w:rPr>
          <w:rFonts w:ascii="Times New Roman" w:hAnsi="Times New Roman" w:cs="Times New Roman"/>
          <w:sz w:val="24"/>
          <w:szCs w:val="24"/>
        </w:rPr>
      </w:pPr>
      <w:proofErr w:type="spellStart"/>
      <w:r>
        <w:rPr>
          <w:rFonts w:ascii="Times New Roman" w:hAnsi="Times New Roman" w:cs="Times New Roman"/>
          <w:sz w:val="24"/>
          <w:szCs w:val="24"/>
        </w:rPr>
        <w:t>Referat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Tehnic</w:t>
      </w:r>
      <w:proofErr w:type="spellEnd"/>
      <w:r>
        <w:rPr>
          <w:rFonts w:ascii="Times New Roman" w:hAnsi="Times New Roman" w:cs="Times New Roman"/>
          <w:sz w:val="24"/>
          <w:szCs w:val="24"/>
        </w:rPr>
        <w:t xml:space="preserve"> nr. 10468/15.04.2026 </w:t>
      </w:r>
      <w:proofErr w:type="spellStart"/>
      <w:r>
        <w:rPr>
          <w:rFonts w:ascii="Times New Roman" w:hAnsi="Times New Roman" w:cs="Times New Roman"/>
          <w:sz w:val="24"/>
          <w:szCs w:val="24"/>
        </w:rPr>
        <w:t>intocmit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Arhitect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Sef</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consilier</w:t>
      </w:r>
      <w:proofErr w:type="spellEnd"/>
      <w:r>
        <w:rPr>
          <w:rFonts w:ascii="Times New Roman" w:hAnsi="Times New Roman" w:cs="Times New Roman"/>
          <w:sz w:val="24"/>
          <w:szCs w:val="24"/>
        </w:rPr>
        <w:t xml:space="preserve"> urbanism;</w:t>
      </w:r>
    </w:p>
    <w:p w14:paraId="1CCF6FF8" w14:textId="77777777" w:rsidR="00656F77" w:rsidRDefault="00656F77" w:rsidP="00656F77">
      <w:pPr>
        <w:pStyle w:val="Frspaiere"/>
        <w:jc w:val="both"/>
        <w:rPr>
          <w:rFonts w:ascii="Times New Roman" w:hAnsi="Times New Roman" w:cs="Times New Roman"/>
          <w:sz w:val="24"/>
          <w:szCs w:val="24"/>
        </w:rPr>
      </w:pPr>
      <w:proofErr w:type="spellStart"/>
      <w:r>
        <w:rPr>
          <w:rFonts w:ascii="Times New Roman" w:hAnsi="Times New Roman" w:cs="Times New Roman"/>
          <w:sz w:val="24"/>
          <w:szCs w:val="24"/>
        </w:rPr>
        <w:t>Avizele</w:t>
      </w:r>
      <w:proofErr w:type="spellEnd"/>
      <w:r>
        <w:rPr>
          <w:rFonts w:ascii="Times New Roman" w:hAnsi="Times New Roman" w:cs="Times New Roman"/>
          <w:sz w:val="24"/>
          <w:szCs w:val="24"/>
        </w:rPr>
        <w:t xml:space="preserve"> si </w:t>
      </w:r>
      <w:proofErr w:type="spellStart"/>
      <w:r>
        <w:rPr>
          <w:rFonts w:ascii="Times New Roman" w:hAnsi="Times New Roman" w:cs="Times New Roman"/>
          <w:sz w:val="24"/>
          <w:szCs w:val="24"/>
        </w:rPr>
        <w:t>acordurile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obtinute</w:t>
      </w:r>
      <w:proofErr w:type="spellEnd"/>
      <w:r>
        <w:rPr>
          <w:rFonts w:ascii="Times New Roman" w:hAnsi="Times New Roman" w:cs="Times New Roman"/>
          <w:sz w:val="24"/>
          <w:szCs w:val="24"/>
        </w:rPr>
        <w:t xml:space="preserve"> conform </w:t>
      </w:r>
      <w:proofErr w:type="spellStart"/>
      <w:r>
        <w:rPr>
          <w:rFonts w:ascii="Times New Roman" w:hAnsi="Times New Roman" w:cs="Times New Roman"/>
          <w:sz w:val="24"/>
          <w:szCs w:val="24"/>
        </w:rPr>
        <w:t>listei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transmise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catre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Consiliul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Judetean</w:t>
      </w:r>
      <w:proofErr w:type="spellEnd"/>
      <w:r>
        <w:rPr>
          <w:rFonts w:ascii="Times New Roman" w:hAnsi="Times New Roman" w:cs="Times New Roman"/>
          <w:sz w:val="24"/>
          <w:szCs w:val="24"/>
        </w:rPr>
        <w:t xml:space="preserve"> Prahova;</w:t>
      </w:r>
    </w:p>
    <w:p w14:paraId="5D073C1B" w14:textId="77777777" w:rsidR="00656F77" w:rsidRDefault="00656F77" w:rsidP="00656F77">
      <w:pPr>
        <w:pStyle w:val="Frspaiere"/>
        <w:jc w:val="both"/>
        <w:rPr>
          <w:rFonts w:ascii="Times New Roman" w:hAnsi="Times New Roman" w:cs="Times New Roman"/>
          <w:sz w:val="24"/>
          <w:szCs w:val="24"/>
        </w:rPr>
      </w:pPr>
      <w:proofErr w:type="spellStart"/>
      <w:r>
        <w:rPr>
          <w:rFonts w:ascii="Times New Roman" w:hAnsi="Times New Roman" w:cs="Times New Roman"/>
          <w:sz w:val="24"/>
          <w:szCs w:val="24"/>
        </w:rPr>
        <w:t>Planul</w:t>
      </w:r>
      <w:proofErr w:type="spellEnd"/>
      <w:r>
        <w:rPr>
          <w:rFonts w:ascii="Times New Roman" w:hAnsi="Times New Roman" w:cs="Times New Roman"/>
          <w:sz w:val="24"/>
          <w:szCs w:val="24"/>
        </w:rPr>
        <w:t xml:space="preserve"> Urbanistic General al </w:t>
      </w:r>
      <w:proofErr w:type="spellStart"/>
      <w:r>
        <w:rPr>
          <w:rFonts w:ascii="Times New Roman" w:hAnsi="Times New Roman" w:cs="Times New Roman"/>
          <w:sz w:val="24"/>
          <w:szCs w:val="24"/>
        </w:rPr>
        <w:t>comunei</w:t>
      </w:r>
      <w:proofErr w:type="spellEnd"/>
      <w:r>
        <w:rPr>
          <w:rFonts w:ascii="Times New Roman" w:hAnsi="Times New Roman" w:cs="Times New Roman"/>
          <w:sz w:val="24"/>
          <w:szCs w:val="24"/>
        </w:rPr>
        <w:t xml:space="preserve"> Bucov, </w:t>
      </w:r>
      <w:proofErr w:type="spellStart"/>
      <w:r>
        <w:rPr>
          <w:rFonts w:ascii="Times New Roman" w:hAnsi="Times New Roman" w:cs="Times New Roman"/>
          <w:sz w:val="24"/>
          <w:szCs w:val="24"/>
        </w:rPr>
        <w:t>piese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scrise</w:t>
      </w:r>
      <w:proofErr w:type="spellEnd"/>
      <w:r>
        <w:rPr>
          <w:rFonts w:ascii="Times New Roman" w:hAnsi="Times New Roman" w:cs="Times New Roman"/>
          <w:sz w:val="24"/>
          <w:szCs w:val="24"/>
        </w:rPr>
        <w:t xml:space="preserve"> si </w:t>
      </w:r>
      <w:proofErr w:type="spellStart"/>
      <w:r>
        <w:rPr>
          <w:rFonts w:ascii="Times New Roman" w:hAnsi="Times New Roman" w:cs="Times New Roman"/>
          <w:sz w:val="24"/>
          <w:szCs w:val="24"/>
        </w:rPr>
        <w:t>piese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desenate</w:t>
      </w:r>
      <w:proofErr w:type="spellEnd"/>
      <w:r>
        <w:rPr>
          <w:rFonts w:ascii="Times New Roman" w:hAnsi="Times New Roman" w:cs="Times New Roman"/>
          <w:sz w:val="24"/>
          <w:szCs w:val="24"/>
        </w:rPr>
        <w:t xml:space="preserve">, forma </w:t>
      </w:r>
      <w:proofErr w:type="spellStart"/>
      <w:r>
        <w:rPr>
          <w:rFonts w:ascii="Times New Roman" w:hAnsi="Times New Roman" w:cs="Times New Roman"/>
          <w:sz w:val="24"/>
          <w:szCs w:val="24"/>
        </w:rPr>
        <w:t>finala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coroborata</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optiunile</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solicitarile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publicului</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etapele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informare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prevederile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studiilor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fundamentare</w:t>
      </w:r>
      <w:proofErr w:type="spellEnd"/>
      <w:r>
        <w:rPr>
          <w:rFonts w:ascii="Times New Roman" w:hAnsi="Times New Roman" w:cs="Times New Roman"/>
          <w:sz w:val="24"/>
          <w:szCs w:val="24"/>
        </w:rPr>
        <w:t xml:space="preserve"> si </w:t>
      </w:r>
      <w:proofErr w:type="spellStart"/>
      <w:r>
        <w:rPr>
          <w:rFonts w:ascii="Times New Roman" w:hAnsi="Times New Roman" w:cs="Times New Roman"/>
          <w:sz w:val="24"/>
          <w:szCs w:val="24"/>
        </w:rPr>
        <w:t>ele</w:t>
      </w:r>
      <w:proofErr w:type="spellEnd"/>
      <w:r>
        <w:rPr>
          <w:rFonts w:ascii="Times New Roman" w:hAnsi="Times New Roman" w:cs="Times New Roman"/>
          <w:sz w:val="24"/>
          <w:szCs w:val="24"/>
        </w:rPr>
        <w:t xml:space="preserve"> din </w:t>
      </w:r>
      <w:proofErr w:type="spellStart"/>
      <w:r>
        <w:rPr>
          <w:rFonts w:ascii="Times New Roman" w:hAnsi="Times New Roman" w:cs="Times New Roman"/>
          <w:sz w:val="24"/>
          <w:szCs w:val="24"/>
        </w:rPr>
        <w:t>avizele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obtinute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elaborat</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proiectantul</w:t>
      </w:r>
      <w:proofErr w:type="spellEnd"/>
      <w:r>
        <w:rPr>
          <w:rFonts w:ascii="Times New Roman" w:hAnsi="Times New Roman" w:cs="Times New Roman"/>
          <w:sz w:val="24"/>
          <w:szCs w:val="24"/>
        </w:rPr>
        <w:t xml:space="preserve"> SC MIRUNA GISCONCEPT SRL conform contract de </w:t>
      </w:r>
      <w:proofErr w:type="spellStart"/>
      <w:r>
        <w:rPr>
          <w:rFonts w:ascii="Times New Roman" w:hAnsi="Times New Roman" w:cs="Times New Roman"/>
          <w:sz w:val="24"/>
          <w:szCs w:val="24"/>
        </w:rPr>
        <w:t>servicii</w:t>
      </w:r>
      <w:proofErr w:type="spellEnd"/>
      <w:r>
        <w:rPr>
          <w:rFonts w:ascii="Times New Roman" w:hAnsi="Times New Roman" w:cs="Times New Roman"/>
          <w:sz w:val="24"/>
          <w:szCs w:val="24"/>
        </w:rPr>
        <w:t xml:space="preserve"> nr.5511/01.02.2023;</w:t>
      </w:r>
    </w:p>
    <w:p w14:paraId="7999CECB" w14:textId="77777777" w:rsidR="00656F77" w:rsidRDefault="00656F77" w:rsidP="00656F77">
      <w:pPr>
        <w:pStyle w:val="Frspaiere"/>
        <w:jc w:val="both"/>
        <w:rPr>
          <w:rFonts w:ascii="Times New Roman" w:eastAsia="Times New Roman" w:hAnsi="Times New Roman"/>
          <w:sz w:val="24"/>
        </w:rPr>
      </w:pPr>
      <w:proofErr w:type="spellStart"/>
      <w:r>
        <w:rPr>
          <w:rFonts w:ascii="Times New Roman" w:hAnsi="Times New Roman" w:cs="Times New Roman"/>
          <w:sz w:val="24"/>
          <w:szCs w:val="24"/>
        </w:rPr>
        <w:t>Hotararea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Consiliului</w:t>
      </w:r>
      <w:proofErr w:type="spellEnd"/>
      <w:r>
        <w:rPr>
          <w:rFonts w:ascii="Times New Roman" w:hAnsi="Times New Roman" w:cs="Times New Roman"/>
          <w:sz w:val="24"/>
          <w:szCs w:val="24"/>
        </w:rPr>
        <w:t xml:space="preserve"> Local al </w:t>
      </w:r>
      <w:proofErr w:type="spellStart"/>
      <w:r>
        <w:rPr>
          <w:rFonts w:ascii="Times New Roman" w:hAnsi="Times New Roman" w:cs="Times New Roman"/>
          <w:sz w:val="24"/>
          <w:szCs w:val="24"/>
        </w:rPr>
        <w:t>comunei</w:t>
      </w:r>
      <w:proofErr w:type="spellEnd"/>
      <w:r>
        <w:rPr>
          <w:rFonts w:ascii="Times New Roman" w:hAnsi="Times New Roman" w:cs="Times New Roman"/>
          <w:sz w:val="24"/>
          <w:szCs w:val="24"/>
        </w:rPr>
        <w:t xml:space="preserve"> Bucov nr.</w:t>
      </w:r>
      <w:r>
        <w:rPr>
          <w:rFonts w:ascii="Times New Roman" w:eastAsia="Times New Roman" w:hAnsi="Times New Roman"/>
          <w:sz w:val="24"/>
        </w:rPr>
        <w:t>12</w:t>
      </w:r>
      <w:r>
        <w:rPr>
          <w:sz w:val="24"/>
        </w:rPr>
        <w:t xml:space="preserve"> / </w:t>
      </w:r>
      <w:r>
        <w:rPr>
          <w:rFonts w:ascii="Times New Roman" w:eastAsia="Times New Roman" w:hAnsi="Times New Roman"/>
          <w:sz w:val="24"/>
        </w:rPr>
        <w:t xml:space="preserve">31.01.2024 </w:t>
      </w:r>
      <w:proofErr w:type="spellStart"/>
      <w:r>
        <w:rPr>
          <w:rFonts w:ascii="Times New Roman" w:eastAsia="Times New Roman" w:hAnsi="Times New Roman"/>
          <w:sz w:val="24"/>
        </w:rPr>
        <w:t>privind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aprobarea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prelungirii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termenului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valabilitate</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Planului</w:t>
      </w:r>
      <w:proofErr w:type="spellEnd"/>
      <w:r>
        <w:rPr>
          <w:rFonts w:ascii="Times New Roman" w:eastAsia="Times New Roman" w:hAnsi="Times New Roman"/>
          <w:sz w:val="24"/>
        </w:rPr>
        <w:t xml:space="preserve"> Urbanistic General al </w:t>
      </w:r>
      <w:proofErr w:type="spellStart"/>
      <w:r>
        <w:rPr>
          <w:rFonts w:ascii="Times New Roman" w:eastAsia="Times New Roman" w:hAnsi="Times New Roman"/>
          <w:sz w:val="24"/>
        </w:rPr>
        <w:t>comunei</w:t>
      </w:r>
      <w:proofErr w:type="spellEnd"/>
      <w:r>
        <w:rPr>
          <w:rFonts w:ascii="Times New Roman" w:eastAsia="Times New Roman" w:hAnsi="Times New Roman"/>
          <w:sz w:val="24"/>
        </w:rPr>
        <w:t xml:space="preserve"> Bucov si a </w:t>
      </w:r>
      <w:proofErr w:type="spellStart"/>
      <w:r>
        <w:rPr>
          <w:rFonts w:ascii="Times New Roman" w:eastAsia="Times New Roman" w:hAnsi="Times New Roman"/>
          <w:sz w:val="24"/>
        </w:rPr>
        <w:t>Regulamentului</w:t>
      </w:r>
      <w:proofErr w:type="spellEnd"/>
      <w:r>
        <w:rPr>
          <w:rFonts w:ascii="Times New Roman" w:eastAsia="Times New Roman" w:hAnsi="Times New Roman"/>
          <w:sz w:val="24"/>
        </w:rPr>
        <w:t xml:space="preserve"> Local de Urbanism </w:t>
      </w:r>
      <w:proofErr w:type="spellStart"/>
      <w:r>
        <w:rPr>
          <w:rFonts w:ascii="Times New Roman" w:eastAsia="Times New Roman" w:hAnsi="Times New Roman"/>
          <w:sz w:val="24"/>
        </w:rPr>
        <w:t>aferent</w:t>
      </w:r>
      <w:proofErr w:type="spellEnd"/>
      <w:r>
        <w:rPr>
          <w:rFonts w:ascii="Times New Roman" w:eastAsia="Times New Roman" w:hAnsi="Times New Roman"/>
          <w:sz w:val="24"/>
        </w:rPr>
        <w:t>;</w:t>
      </w:r>
    </w:p>
    <w:p w14:paraId="1C9F2CAC" w14:textId="77777777" w:rsidR="00656F77" w:rsidRDefault="00656F77" w:rsidP="00656F77">
      <w:pPr>
        <w:pStyle w:val="Frspaiere"/>
        <w:jc w:val="both"/>
        <w:rPr>
          <w:rFonts w:ascii="Times New Roman" w:hAnsi="Times New Roman" w:cs="Times New Roman"/>
          <w:sz w:val="24"/>
          <w:szCs w:val="24"/>
          <w:lang w:val="it-IT"/>
        </w:rPr>
      </w:pPr>
      <w:r>
        <w:rPr>
          <w:rFonts w:ascii="Times New Roman" w:hAnsi="Times New Roman" w:cs="Times New Roman"/>
          <w:sz w:val="24"/>
          <w:szCs w:val="24"/>
          <w:lang w:val="it-IT"/>
        </w:rPr>
        <w:t>Prevederile Legii nr. 350/2001 privind amenajarea teritoriului si urbanismului, cu modificarile si completarile ulterioare si prevederile Regulamentului Local de Urbanism, aprobat prin H.G. nr. 525 /1996, republicata;</w:t>
      </w:r>
    </w:p>
    <w:p w14:paraId="21817DC1" w14:textId="77777777" w:rsidR="00656F77" w:rsidRDefault="00656F77" w:rsidP="00656F77">
      <w:pPr>
        <w:pStyle w:val="Frspaiere"/>
        <w:jc w:val="both"/>
        <w:rPr>
          <w:rFonts w:ascii="Times New Roman" w:hAnsi="Times New Roman" w:cs="Times New Roman"/>
          <w:sz w:val="24"/>
          <w:szCs w:val="24"/>
          <w:lang w:val="it-IT"/>
        </w:rPr>
      </w:pPr>
    </w:p>
    <w:p w14:paraId="7FC22296" w14:textId="77777777" w:rsidR="00656F77" w:rsidRDefault="00656F77" w:rsidP="00656F77">
      <w:pPr>
        <w:pStyle w:val="Frspaiere"/>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            In temeiul prevederile art.129 alin (6) lit. c), art.196 alin (1) lit. a) din O.U.G. nr. 57/ 2019 privind Codul administrativ,cu modificarile si completarile ulterioare</w:t>
      </w:r>
    </w:p>
    <w:p w14:paraId="55B5CDA6" w14:textId="77777777" w:rsidR="00656F77" w:rsidRDefault="00656F77" w:rsidP="00656F77">
      <w:pPr>
        <w:pStyle w:val="Frspaiere"/>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                  </w:t>
      </w:r>
    </w:p>
    <w:p w14:paraId="3A9F4E91" w14:textId="77777777" w:rsidR="00656F77" w:rsidRDefault="00656F77" w:rsidP="00656F77">
      <w:pPr>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                                                          HOTARASTE:</w:t>
      </w:r>
    </w:p>
    <w:p w14:paraId="0C95F4C9" w14:textId="77777777" w:rsidR="00656F77" w:rsidRDefault="00656F77" w:rsidP="00656F77">
      <w:pPr>
        <w:jc w:val="both"/>
        <w:rPr>
          <w:rFonts w:ascii="Times New Roman" w:hAnsi="Times New Roman" w:cs="Times New Roman"/>
          <w:sz w:val="24"/>
          <w:szCs w:val="24"/>
          <w:lang w:val="it-IT"/>
        </w:rPr>
      </w:pPr>
      <w:r>
        <w:rPr>
          <w:rFonts w:ascii="Times New Roman" w:hAnsi="Times New Roman" w:cs="Times New Roman"/>
          <w:b/>
          <w:bCs/>
          <w:sz w:val="24"/>
          <w:szCs w:val="24"/>
          <w:lang w:val="it-IT"/>
        </w:rPr>
        <w:t>Art.1.</w:t>
      </w:r>
      <w:r>
        <w:rPr>
          <w:rFonts w:ascii="Times New Roman" w:hAnsi="Times New Roman" w:cs="Times New Roman"/>
          <w:sz w:val="24"/>
          <w:szCs w:val="24"/>
          <w:lang w:val="it-IT"/>
        </w:rPr>
        <w:t xml:space="preserve"> Se aproba Planul Urbanistic General al comunei Bucov si Regulamentul Local de Urbanism aferent, elaborat de proiectantul SC MIRUNA GISCONCEPT SRL, documentatie anexata ce face parte integranta din prezenta hotarare.</w:t>
      </w:r>
    </w:p>
    <w:p w14:paraId="6FDC69E8" w14:textId="77777777" w:rsidR="00656F77" w:rsidRDefault="00656F77" w:rsidP="00656F77">
      <w:pPr>
        <w:jc w:val="both"/>
        <w:rPr>
          <w:rFonts w:ascii="Times New Roman" w:hAnsi="Times New Roman" w:cs="Times New Roman"/>
          <w:b/>
          <w:bCs/>
          <w:sz w:val="24"/>
          <w:szCs w:val="24"/>
          <w:lang w:val="it-IT"/>
        </w:rPr>
      </w:pPr>
    </w:p>
    <w:p w14:paraId="75D7CD88" w14:textId="77777777" w:rsidR="00656F77" w:rsidRDefault="00656F77" w:rsidP="00656F77">
      <w:pPr>
        <w:jc w:val="both"/>
        <w:rPr>
          <w:rFonts w:ascii="Times New Roman" w:hAnsi="Times New Roman" w:cs="Times New Roman"/>
          <w:b/>
          <w:bCs/>
          <w:sz w:val="24"/>
          <w:szCs w:val="24"/>
          <w:lang w:val="it-IT"/>
        </w:rPr>
      </w:pPr>
    </w:p>
    <w:p w14:paraId="72F4DC1B" w14:textId="77777777" w:rsidR="00656F77" w:rsidRDefault="00656F77" w:rsidP="00656F77">
      <w:pPr>
        <w:jc w:val="both"/>
        <w:rPr>
          <w:rFonts w:ascii="Times New Roman" w:hAnsi="Times New Roman" w:cs="Times New Roman"/>
          <w:b/>
          <w:bCs/>
          <w:sz w:val="24"/>
          <w:szCs w:val="24"/>
          <w:lang w:val="it-IT"/>
        </w:rPr>
      </w:pPr>
    </w:p>
    <w:p w14:paraId="36ACE1D5" w14:textId="77777777" w:rsidR="00656F77" w:rsidRDefault="00656F77" w:rsidP="00656F77">
      <w:pPr>
        <w:jc w:val="both"/>
        <w:rPr>
          <w:rFonts w:ascii="Times New Roman" w:hAnsi="Times New Roman" w:cs="Times New Roman"/>
          <w:sz w:val="24"/>
          <w:szCs w:val="24"/>
          <w:lang w:val="it-IT"/>
        </w:rPr>
      </w:pPr>
      <w:r>
        <w:rPr>
          <w:rFonts w:ascii="Times New Roman" w:hAnsi="Times New Roman" w:cs="Times New Roman"/>
          <w:b/>
          <w:bCs/>
          <w:sz w:val="24"/>
          <w:szCs w:val="24"/>
          <w:lang w:val="it-IT"/>
        </w:rPr>
        <w:lastRenderedPageBreak/>
        <w:t>Art.2.</w:t>
      </w:r>
      <w:r>
        <w:rPr>
          <w:rFonts w:ascii="Times New Roman" w:hAnsi="Times New Roman" w:cs="Times New Roman"/>
          <w:sz w:val="24"/>
          <w:szCs w:val="24"/>
          <w:lang w:val="it-IT"/>
        </w:rPr>
        <w:t xml:space="preserve"> Documentatia de urbanism ce face obiectul prezentei hotarari este valabila pana la aprobarea unei documentatii de urbanism echivalente, dar nu mai tarziu de 10 ani, de la data aducerii la cunostinta publica a prezentei hotarari.</w:t>
      </w:r>
    </w:p>
    <w:p w14:paraId="2160831F" w14:textId="77777777" w:rsidR="00656F77" w:rsidRDefault="00656F77" w:rsidP="00656F77">
      <w:pPr>
        <w:jc w:val="both"/>
        <w:rPr>
          <w:rFonts w:ascii="Times New Roman" w:hAnsi="Times New Roman" w:cs="Times New Roman"/>
          <w:sz w:val="24"/>
          <w:szCs w:val="24"/>
          <w:lang w:val="it-IT"/>
        </w:rPr>
      </w:pPr>
    </w:p>
    <w:p w14:paraId="0E92EE78" w14:textId="77777777" w:rsidR="00656F77" w:rsidRDefault="00656F77" w:rsidP="00656F77">
      <w:pPr>
        <w:jc w:val="both"/>
        <w:rPr>
          <w:rFonts w:ascii="Times New Roman" w:hAnsi="Times New Roman" w:cs="Times New Roman"/>
          <w:sz w:val="24"/>
          <w:szCs w:val="24"/>
          <w:lang w:val="it-IT"/>
        </w:rPr>
      </w:pPr>
      <w:r>
        <w:rPr>
          <w:rFonts w:ascii="Times New Roman" w:hAnsi="Times New Roman" w:cs="Times New Roman"/>
          <w:b/>
          <w:bCs/>
          <w:sz w:val="24"/>
          <w:szCs w:val="24"/>
          <w:lang w:val="it-IT"/>
        </w:rPr>
        <w:t>Art.3</w:t>
      </w:r>
      <w:r>
        <w:rPr>
          <w:rFonts w:ascii="Times New Roman" w:hAnsi="Times New Roman" w:cs="Times New Roman"/>
          <w:sz w:val="24"/>
          <w:szCs w:val="24"/>
          <w:lang w:val="it-IT"/>
        </w:rPr>
        <w:t xml:space="preserve">.Prin grija Secretarului General al comunei Bucov prezenta hotarare va fi transmisa Institutiei Prefectului judetului Prahova , Primarului comunei Bucov si Arhitectului Sef al Consiliului Judetean Prahova. </w:t>
      </w:r>
    </w:p>
    <w:p w14:paraId="35D31988" w14:textId="77777777" w:rsidR="00656F77" w:rsidRDefault="00656F77" w:rsidP="00656F77">
      <w:pPr>
        <w:jc w:val="both"/>
        <w:rPr>
          <w:rFonts w:ascii="Times New Roman" w:hAnsi="Times New Roman" w:cs="Times New Roman"/>
          <w:sz w:val="24"/>
          <w:szCs w:val="24"/>
          <w:lang w:val="it-IT"/>
        </w:rPr>
      </w:pPr>
    </w:p>
    <w:p w14:paraId="7E874920" w14:textId="77777777" w:rsidR="00656F77" w:rsidRDefault="00656F77" w:rsidP="00656F77">
      <w:pPr>
        <w:pStyle w:val="Frspaiere"/>
        <w:rPr>
          <w:lang w:val="pt-BR"/>
        </w:rPr>
      </w:pPr>
      <w:r>
        <w:rPr>
          <w:lang w:val="pt-BR"/>
        </w:rPr>
        <w:t>Președinte de ședință,                                                                                          Contrasemnează,</w:t>
      </w:r>
    </w:p>
    <w:p w14:paraId="270D3ED9" w14:textId="77777777" w:rsidR="00656F77" w:rsidRDefault="00656F77" w:rsidP="00656F77">
      <w:pPr>
        <w:pStyle w:val="Frspaiere"/>
        <w:rPr>
          <w:rFonts w:ascii="Times New Roman" w:hAnsi="Times New Roman" w:cs="Times New Roman"/>
          <w:sz w:val="24"/>
          <w:szCs w:val="24"/>
        </w:rPr>
      </w:pPr>
      <w:r>
        <w:rPr>
          <w:lang w:val="pt-BR"/>
        </w:rPr>
        <w:t>Nicolescu Nicolae                                                                                                    Secretar general,</w:t>
      </w:r>
      <w:r>
        <w:rPr>
          <w:rFonts w:ascii="Times New Roman" w:hAnsi="Times New Roman" w:cs="Times New Roman"/>
          <w:sz w:val="24"/>
          <w:szCs w:val="24"/>
          <w:lang w:val="pt-BR"/>
        </w:rPr>
        <w:t xml:space="preserve"> </w:t>
      </w:r>
    </w:p>
    <w:p w14:paraId="4230C5CD" w14:textId="77777777" w:rsidR="00656F77" w:rsidRDefault="00656F77" w:rsidP="00656F77">
      <w:r>
        <w:t xml:space="preserve">                                                                                                                               Nae Florentina Cristina</w:t>
      </w:r>
    </w:p>
    <w:p w14:paraId="64212170" w14:textId="77777777" w:rsidR="00656F77" w:rsidRDefault="00656F77" w:rsidP="00656F77"/>
    <w:p w14:paraId="660CA8F7" w14:textId="77777777" w:rsidR="00656F77" w:rsidRDefault="00656F77" w:rsidP="00656F77"/>
    <w:p w14:paraId="0EBAFF6C" w14:textId="77777777" w:rsidR="00656F77" w:rsidRDefault="00656F77" w:rsidP="00656F77"/>
    <w:p w14:paraId="36E59718" w14:textId="77777777" w:rsidR="00656F77" w:rsidRDefault="00656F77" w:rsidP="00656F77"/>
    <w:p w14:paraId="20E24ACA" w14:textId="77777777" w:rsidR="00656F77" w:rsidRDefault="00656F77" w:rsidP="00656F77"/>
    <w:p w14:paraId="245BDD68" w14:textId="77777777" w:rsidR="00656F77" w:rsidRDefault="00656F77" w:rsidP="00656F77"/>
    <w:p w14:paraId="7349B732" w14:textId="77777777" w:rsidR="00656F77" w:rsidRDefault="00656F77" w:rsidP="00656F77"/>
    <w:p w14:paraId="6E2157CB" w14:textId="77777777" w:rsidR="001F730E" w:rsidRDefault="001F730E"/>
    <w:sectPr w:rsidR="001F73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982"/>
    <w:rsid w:val="000E3BB3"/>
    <w:rsid w:val="001F730E"/>
    <w:rsid w:val="00316982"/>
    <w:rsid w:val="00656F77"/>
    <w:rsid w:val="00730569"/>
    <w:rsid w:val="00D719CB"/>
    <w:rsid w:val="00EB18A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DF406E-ECB5-46F4-867E-7B1C30FCF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F77"/>
    <w:pPr>
      <w:spacing w:after="200" w:line="276" w:lineRule="auto"/>
    </w:pPr>
    <w:rPr>
      <w:kern w:val="0"/>
      <w:lang w:val="en-US"/>
      <w14:ligatures w14:val="none"/>
    </w:rPr>
  </w:style>
  <w:style w:type="paragraph" w:styleId="Titlu1">
    <w:name w:val="heading 1"/>
    <w:basedOn w:val="Normal"/>
    <w:next w:val="Normal"/>
    <w:link w:val="Titlu1Caracter"/>
    <w:uiPriority w:val="9"/>
    <w:qFormat/>
    <w:rsid w:val="00316982"/>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ro-RO"/>
      <w14:ligatures w14:val="standardContextual"/>
    </w:rPr>
  </w:style>
  <w:style w:type="paragraph" w:styleId="Titlu2">
    <w:name w:val="heading 2"/>
    <w:basedOn w:val="Normal"/>
    <w:next w:val="Normal"/>
    <w:link w:val="Titlu2Caracter"/>
    <w:uiPriority w:val="9"/>
    <w:semiHidden/>
    <w:unhideWhenUsed/>
    <w:qFormat/>
    <w:rsid w:val="0031698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ro-RO"/>
      <w14:ligatures w14:val="standardContextual"/>
    </w:rPr>
  </w:style>
  <w:style w:type="paragraph" w:styleId="Titlu3">
    <w:name w:val="heading 3"/>
    <w:basedOn w:val="Normal"/>
    <w:next w:val="Normal"/>
    <w:link w:val="Titlu3Caracter"/>
    <w:uiPriority w:val="9"/>
    <w:semiHidden/>
    <w:unhideWhenUsed/>
    <w:qFormat/>
    <w:rsid w:val="00316982"/>
    <w:pPr>
      <w:keepNext/>
      <w:keepLines/>
      <w:spacing w:before="160" w:after="80" w:line="259" w:lineRule="auto"/>
      <w:outlineLvl w:val="2"/>
    </w:pPr>
    <w:rPr>
      <w:rFonts w:eastAsiaTheme="majorEastAsia" w:cstheme="majorBidi"/>
      <w:color w:val="2F5496" w:themeColor="accent1" w:themeShade="BF"/>
      <w:kern w:val="2"/>
      <w:sz w:val="28"/>
      <w:szCs w:val="28"/>
      <w:lang w:val="ro-RO"/>
      <w14:ligatures w14:val="standardContextual"/>
    </w:rPr>
  </w:style>
  <w:style w:type="paragraph" w:styleId="Titlu4">
    <w:name w:val="heading 4"/>
    <w:basedOn w:val="Normal"/>
    <w:next w:val="Normal"/>
    <w:link w:val="Titlu4Caracter"/>
    <w:uiPriority w:val="9"/>
    <w:semiHidden/>
    <w:unhideWhenUsed/>
    <w:qFormat/>
    <w:rsid w:val="00316982"/>
    <w:pPr>
      <w:keepNext/>
      <w:keepLines/>
      <w:spacing w:before="80" w:after="40" w:line="259" w:lineRule="auto"/>
      <w:outlineLvl w:val="3"/>
    </w:pPr>
    <w:rPr>
      <w:rFonts w:eastAsiaTheme="majorEastAsia" w:cstheme="majorBidi"/>
      <w:i/>
      <w:iCs/>
      <w:color w:val="2F5496" w:themeColor="accent1" w:themeShade="BF"/>
      <w:kern w:val="2"/>
      <w:lang w:val="ro-RO"/>
      <w14:ligatures w14:val="standardContextual"/>
    </w:rPr>
  </w:style>
  <w:style w:type="paragraph" w:styleId="Titlu5">
    <w:name w:val="heading 5"/>
    <w:basedOn w:val="Normal"/>
    <w:next w:val="Normal"/>
    <w:link w:val="Titlu5Caracter"/>
    <w:uiPriority w:val="9"/>
    <w:semiHidden/>
    <w:unhideWhenUsed/>
    <w:qFormat/>
    <w:rsid w:val="00316982"/>
    <w:pPr>
      <w:keepNext/>
      <w:keepLines/>
      <w:spacing w:before="80" w:after="40" w:line="259" w:lineRule="auto"/>
      <w:outlineLvl w:val="4"/>
    </w:pPr>
    <w:rPr>
      <w:rFonts w:eastAsiaTheme="majorEastAsia" w:cstheme="majorBidi"/>
      <w:color w:val="2F5496" w:themeColor="accent1" w:themeShade="BF"/>
      <w:kern w:val="2"/>
      <w:lang w:val="ro-RO"/>
      <w14:ligatures w14:val="standardContextual"/>
    </w:rPr>
  </w:style>
  <w:style w:type="paragraph" w:styleId="Titlu6">
    <w:name w:val="heading 6"/>
    <w:basedOn w:val="Normal"/>
    <w:next w:val="Normal"/>
    <w:link w:val="Titlu6Caracter"/>
    <w:uiPriority w:val="9"/>
    <w:semiHidden/>
    <w:unhideWhenUsed/>
    <w:qFormat/>
    <w:rsid w:val="00316982"/>
    <w:pPr>
      <w:keepNext/>
      <w:keepLines/>
      <w:spacing w:before="40" w:after="0" w:line="259" w:lineRule="auto"/>
      <w:outlineLvl w:val="5"/>
    </w:pPr>
    <w:rPr>
      <w:rFonts w:eastAsiaTheme="majorEastAsia" w:cstheme="majorBidi"/>
      <w:i/>
      <w:iCs/>
      <w:color w:val="595959" w:themeColor="text1" w:themeTint="A6"/>
      <w:kern w:val="2"/>
      <w:lang w:val="ro-RO"/>
      <w14:ligatures w14:val="standardContextual"/>
    </w:rPr>
  </w:style>
  <w:style w:type="paragraph" w:styleId="Titlu7">
    <w:name w:val="heading 7"/>
    <w:basedOn w:val="Normal"/>
    <w:next w:val="Normal"/>
    <w:link w:val="Titlu7Caracter"/>
    <w:uiPriority w:val="9"/>
    <w:semiHidden/>
    <w:unhideWhenUsed/>
    <w:qFormat/>
    <w:rsid w:val="00316982"/>
    <w:pPr>
      <w:keepNext/>
      <w:keepLines/>
      <w:spacing w:before="40" w:after="0" w:line="259" w:lineRule="auto"/>
      <w:outlineLvl w:val="6"/>
    </w:pPr>
    <w:rPr>
      <w:rFonts w:eastAsiaTheme="majorEastAsia" w:cstheme="majorBidi"/>
      <w:color w:val="595959" w:themeColor="text1" w:themeTint="A6"/>
      <w:kern w:val="2"/>
      <w:lang w:val="ro-RO"/>
      <w14:ligatures w14:val="standardContextual"/>
    </w:rPr>
  </w:style>
  <w:style w:type="paragraph" w:styleId="Titlu8">
    <w:name w:val="heading 8"/>
    <w:basedOn w:val="Normal"/>
    <w:next w:val="Normal"/>
    <w:link w:val="Titlu8Caracter"/>
    <w:uiPriority w:val="9"/>
    <w:semiHidden/>
    <w:unhideWhenUsed/>
    <w:qFormat/>
    <w:rsid w:val="00316982"/>
    <w:pPr>
      <w:keepNext/>
      <w:keepLines/>
      <w:spacing w:after="0" w:line="259" w:lineRule="auto"/>
      <w:outlineLvl w:val="7"/>
    </w:pPr>
    <w:rPr>
      <w:rFonts w:eastAsiaTheme="majorEastAsia" w:cstheme="majorBidi"/>
      <w:i/>
      <w:iCs/>
      <w:color w:val="272727" w:themeColor="text1" w:themeTint="D8"/>
      <w:kern w:val="2"/>
      <w:lang w:val="ro-RO"/>
      <w14:ligatures w14:val="standardContextual"/>
    </w:rPr>
  </w:style>
  <w:style w:type="paragraph" w:styleId="Titlu9">
    <w:name w:val="heading 9"/>
    <w:basedOn w:val="Normal"/>
    <w:next w:val="Normal"/>
    <w:link w:val="Titlu9Caracter"/>
    <w:uiPriority w:val="9"/>
    <w:semiHidden/>
    <w:unhideWhenUsed/>
    <w:qFormat/>
    <w:rsid w:val="00316982"/>
    <w:pPr>
      <w:keepNext/>
      <w:keepLines/>
      <w:spacing w:after="0" w:line="259" w:lineRule="auto"/>
      <w:outlineLvl w:val="8"/>
    </w:pPr>
    <w:rPr>
      <w:rFonts w:eastAsiaTheme="majorEastAsia" w:cstheme="majorBidi"/>
      <w:color w:val="272727" w:themeColor="text1" w:themeTint="D8"/>
      <w:kern w:val="2"/>
      <w:lang w:val="ro-RO"/>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316982"/>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316982"/>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316982"/>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316982"/>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316982"/>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316982"/>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316982"/>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316982"/>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316982"/>
    <w:rPr>
      <w:rFonts w:eastAsiaTheme="majorEastAsia" w:cstheme="majorBidi"/>
      <w:color w:val="272727" w:themeColor="text1" w:themeTint="D8"/>
    </w:rPr>
  </w:style>
  <w:style w:type="paragraph" w:styleId="Titlu">
    <w:name w:val="Title"/>
    <w:basedOn w:val="Normal"/>
    <w:next w:val="Normal"/>
    <w:link w:val="TitluCaracter"/>
    <w:uiPriority w:val="10"/>
    <w:qFormat/>
    <w:rsid w:val="00316982"/>
    <w:pPr>
      <w:spacing w:after="80" w:line="240" w:lineRule="auto"/>
      <w:contextualSpacing/>
    </w:pPr>
    <w:rPr>
      <w:rFonts w:asciiTheme="majorHAnsi" w:eastAsiaTheme="majorEastAsia" w:hAnsiTheme="majorHAnsi" w:cstheme="majorBidi"/>
      <w:spacing w:val="-10"/>
      <w:kern w:val="28"/>
      <w:sz w:val="56"/>
      <w:szCs w:val="56"/>
      <w:lang w:val="ro-RO"/>
      <w14:ligatures w14:val="standardContextual"/>
    </w:rPr>
  </w:style>
  <w:style w:type="character" w:customStyle="1" w:styleId="TitluCaracter">
    <w:name w:val="Titlu Caracter"/>
    <w:basedOn w:val="Fontdeparagrafimplicit"/>
    <w:link w:val="Titlu"/>
    <w:uiPriority w:val="10"/>
    <w:rsid w:val="00316982"/>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316982"/>
    <w:pPr>
      <w:numPr>
        <w:ilvl w:val="1"/>
      </w:numPr>
      <w:spacing w:after="160" w:line="259" w:lineRule="auto"/>
    </w:pPr>
    <w:rPr>
      <w:rFonts w:eastAsiaTheme="majorEastAsia" w:cstheme="majorBidi"/>
      <w:color w:val="595959" w:themeColor="text1" w:themeTint="A6"/>
      <w:spacing w:val="15"/>
      <w:kern w:val="2"/>
      <w:sz w:val="28"/>
      <w:szCs w:val="28"/>
      <w:lang w:val="ro-RO"/>
      <w14:ligatures w14:val="standardContextual"/>
    </w:rPr>
  </w:style>
  <w:style w:type="character" w:customStyle="1" w:styleId="SubtitluCaracter">
    <w:name w:val="Subtitlu Caracter"/>
    <w:basedOn w:val="Fontdeparagrafimplicit"/>
    <w:link w:val="Subtitlu"/>
    <w:uiPriority w:val="11"/>
    <w:rsid w:val="00316982"/>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316982"/>
    <w:pPr>
      <w:spacing w:before="160" w:after="160" w:line="259" w:lineRule="auto"/>
      <w:jc w:val="center"/>
    </w:pPr>
    <w:rPr>
      <w:i/>
      <w:iCs/>
      <w:color w:val="404040" w:themeColor="text1" w:themeTint="BF"/>
      <w:kern w:val="2"/>
      <w:lang w:val="ro-RO"/>
      <w14:ligatures w14:val="standardContextual"/>
    </w:rPr>
  </w:style>
  <w:style w:type="character" w:customStyle="1" w:styleId="CitatCaracter">
    <w:name w:val="Citat Caracter"/>
    <w:basedOn w:val="Fontdeparagrafimplicit"/>
    <w:link w:val="Citat"/>
    <w:uiPriority w:val="29"/>
    <w:rsid w:val="00316982"/>
    <w:rPr>
      <w:i/>
      <w:iCs/>
      <w:color w:val="404040" w:themeColor="text1" w:themeTint="BF"/>
    </w:rPr>
  </w:style>
  <w:style w:type="paragraph" w:styleId="Listparagraf">
    <w:name w:val="List Paragraph"/>
    <w:basedOn w:val="Normal"/>
    <w:uiPriority w:val="34"/>
    <w:qFormat/>
    <w:rsid w:val="00316982"/>
    <w:pPr>
      <w:spacing w:after="160" w:line="259" w:lineRule="auto"/>
      <w:ind w:left="720"/>
      <w:contextualSpacing/>
    </w:pPr>
    <w:rPr>
      <w:kern w:val="2"/>
      <w:lang w:val="ro-RO"/>
      <w14:ligatures w14:val="standardContextual"/>
    </w:rPr>
  </w:style>
  <w:style w:type="character" w:styleId="Accentuareintens">
    <w:name w:val="Intense Emphasis"/>
    <w:basedOn w:val="Fontdeparagrafimplicit"/>
    <w:uiPriority w:val="21"/>
    <w:qFormat/>
    <w:rsid w:val="00316982"/>
    <w:rPr>
      <w:i/>
      <w:iCs/>
      <w:color w:val="2F5496" w:themeColor="accent1" w:themeShade="BF"/>
    </w:rPr>
  </w:style>
  <w:style w:type="paragraph" w:styleId="Citatintens">
    <w:name w:val="Intense Quote"/>
    <w:basedOn w:val="Normal"/>
    <w:next w:val="Normal"/>
    <w:link w:val="CitatintensCaracter"/>
    <w:uiPriority w:val="30"/>
    <w:qFormat/>
    <w:rsid w:val="00316982"/>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2"/>
      <w:lang w:val="ro-RO"/>
      <w14:ligatures w14:val="standardContextual"/>
    </w:rPr>
  </w:style>
  <w:style w:type="character" w:customStyle="1" w:styleId="CitatintensCaracter">
    <w:name w:val="Citat intens Caracter"/>
    <w:basedOn w:val="Fontdeparagrafimplicit"/>
    <w:link w:val="Citatintens"/>
    <w:uiPriority w:val="30"/>
    <w:rsid w:val="00316982"/>
    <w:rPr>
      <w:i/>
      <w:iCs/>
      <w:color w:val="2F5496" w:themeColor="accent1" w:themeShade="BF"/>
    </w:rPr>
  </w:style>
  <w:style w:type="character" w:styleId="Referireintens">
    <w:name w:val="Intense Reference"/>
    <w:basedOn w:val="Fontdeparagrafimplicit"/>
    <w:uiPriority w:val="32"/>
    <w:qFormat/>
    <w:rsid w:val="00316982"/>
    <w:rPr>
      <w:b/>
      <w:bCs/>
      <w:smallCaps/>
      <w:color w:val="2F5496" w:themeColor="accent1" w:themeShade="BF"/>
      <w:spacing w:val="5"/>
    </w:rPr>
  </w:style>
  <w:style w:type="paragraph" w:styleId="Frspaiere">
    <w:name w:val="No Spacing"/>
    <w:uiPriority w:val="1"/>
    <w:qFormat/>
    <w:rsid w:val="00656F77"/>
    <w:pPr>
      <w:spacing w:after="0" w:line="240" w:lineRule="auto"/>
    </w:pPr>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2550</Characters>
  <Application>Microsoft Office Word</Application>
  <DocSecurity>0</DocSecurity>
  <Lines>21</Lines>
  <Paragraphs>5</Paragraphs>
  <ScaleCrop>false</ScaleCrop>
  <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comunabucov@outlook.com</dc:creator>
  <cp:keywords/>
  <dc:description/>
  <cp:lastModifiedBy>comunabucov@outlook.com</cp:lastModifiedBy>
  <cp:revision>2</cp:revision>
  <dcterms:created xsi:type="dcterms:W3CDTF">2026-06-09T10:46:00Z</dcterms:created>
  <dcterms:modified xsi:type="dcterms:W3CDTF">2026-06-09T10:46:00Z</dcterms:modified>
</cp:coreProperties>
</file>