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DEE7" w14:textId="77777777" w:rsidR="00C92C2B" w:rsidRDefault="00C92C2B" w:rsidP="00C92C2B">
      <w:pPr>
        <w:spacing w:after="0" w:line="240" w:lineRule="auto"/>
        <w:outlineLvl w:val="0"/>
        <w:rPr>
          <w:rFonts w:ascii="Times New Roman" w:eastAsia="Times New Roman" w:hAnsi="Times New Roman" w:cs="Times New Roman"/>
          <w:b/>
          <w:bCs/>
          <w:kern w:val="36"/>
          <w:sz w:val="28"/>
          <w:szCs w:val="28"/>
          <w:lang w:eastAsia="ro-RO"/>
          <w14:ligatures w14:val="none"/>
        </w:rPr>
      </w:pPr>
      <w:r>
        <w:rPr>
          <w:rFonts w:ascii="Times New Roman" w:eastAsia="Times New Roman" w:hAnsi="Times New Roman" w:cs="Times New Roman"/>
          <w:b/>
          <w:bCs/>
          <w:kern w:val="36"/>
          <w:sz w:val="28"/>
          <w:szCs w:val="28"/>
          <w:lang w:eastAsia="ro-RO"/>
          <w14:ligatures w14:val="none"/>
        </w:rPr>
        <w:t>ROMÂNIA</w:t>
      </w:r>
    </w:p>
    <w:p w14:paraId="43BC063B" w14:textId="77777777" w:rsidR="00C92C2B" w:rsidRDefault="00C92C2B" w:rsidP="00C92C2B">
      <w:pPr>
        <w:spacing w:after="0" w:line="240" w:lineRule="auto"/>
        <w:outlineLvl w:val="1"/>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JUDEȚUL PRAHOVA</w:t>
      </w:r>
    </w:p>
    <w:p w14:paraId="1F47D5C2" w14:textId="77777777" w:rsidR="00C92C2B" w:rsidRDefault="00C92C2B" w:rsidP="00C92C2B">
      <w:pPr>
        <w:spacing w:after="0" w:line="240" w:lineRule="auto"/>
        <w:outlineLvl w:val="1"/>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COMUNA BUCOV</w:t>
      </w:r>
    </w:p>
    <w:p w14:paraId="21E04287" w14:textId="77777777" w:rsidR="00C92C2B" w:rsidRDefault="00C92C2B" w:rsidP="00C92C2B">
      <w:pPr>
        <w:spacing w:after="0" w:line="240" w:lineRule="auto"/>
        <w:outlineLvl w:val="1"/>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CONSILIUL LOCAL</w:t>
      </w:r>
    </w:p>
    <w:p w14:paraId="336500B9" w14:textId="77777777" w:rsidR="00C92C2B" w:rsidRDefault="00C92C2B" w:rsidP="00C92C2B">
      <w:pPr>
        <w:spacing w:before="100" w:beforeAutospacing="1" w:after="100" w:afterAutospacing="1" w:line="240" w:lineRule="auto"/>
        <w:outlineLvl w:val="0"/>
        <w:rPr>
          <w:rFonts w:ascii="Times New Roman" w:eastAsia="Times New Roman" w:hAnsi="Times New Roman" w:cs="Times New Roman"/>
          <w:b/>
          <w:bCs/>
          <w:kern w:val="36"/>
          <w:sz w:val="28"/>
          <w:szCs w:val="28"/>
          <w:lang w:eastAsia="ro-RO"/>
          <w14:ligatures w14:val="none"/>
        </w:rPr>
      </w:pPr>
      <w:r>
        <w:rPr>
          <w:rFonts w:ascii="Times New Roman" w:eastAsia="Times New Roman" w:hAnsi="Times New Roman" w:cs="Times New Roman"/>
          <w:b/>
          <w:bCs/>
          <w:kern w:val="36"/>
          <w:sz w:val="28"/>
          <w:szCs w:val="28"/>
          <w:lang w:eastAsia="ro-RO"/>
          <w14:ligatures w14:val="none"/>
        </w:rPr>
        <w:t xml:space="preserve">                                                 HOTĂRÂREA Nr. 54/22.05.2026</w:t>
      </w:r>
    </w:p>
    <w:p w14:paraId="44D97E37" w14:textId="77777777" w:rsidR="00C92C2B" w:rsidRDefault="00C92C2B" w:rsidP="00C92C2B">
      <w:pPr>
        <w:spacing w:before="100" w:beforeAutospacing="1" w:after="100" w:afterAutospacing="1" w:line="240" w:lineRule="auto"/>
        <w:jc w:val="center"/>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privind încheierea unui contract de prestări servicii cu o societate specializată în domeniul securității și sănătății în muncă, în vederea asigurării unui coordonator în materie de securitate și sănătate în muncă pentru fiecare șantier</w:t>
      </w:r>
    </w:p>
    <w:p w14:paraId="66CBE8FB" w14:textId="77777777" w:rsidR="00C92C2B" w:rsidRDefault="00C92C2B" w:rsidP="00C92C2B">
      <w:p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Consiliul Local al Comunei Bucov, întrunit în ședință extraordinară la data de 22 mai 2026,</w:t>
      </w:r>
    </w:p>
    <w:p w14:paraId="37B5DFB1" w14:textId="77777777" w:rsidR="00C92C2B" w:rsidRDefault="00C92C2B" w:rsidP="00C92C2B">
      <w:p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Având în vedere:</w:t>
      </w:r>
    </w:p>
    <w:p w14:paraId="57536277" w14:textId="77777777" w:rsidR="00C92C2B" w:rsidRDefault="00C92C2B" w:rsidP="00C92C2B">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Referatul de aprobare al Primarului nr. 12735/19.05.2026;</w:t>
      </w:r>
    </w:p>
    <w:p w14:paraId="34F54EEA" w14:textId="77777777" w:rsidR="00C92C2B" w:rsidRDefault="00C92C2B" w:rsidP="00C92C2B">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Raportul compartimentului de specialitate nr. 12736/19.05.2026;</w:t>
      </w:r>
    </w:p>
    <w:p w14:paraId="41E13F20" w14:textId="77777777" w:rsidR="00C92C2B" w:rsidRDefault="00C92C2B" w:rsidP="00C92C2B">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Prevederile Legii nr. 319/2006 a securității și sănătății în muncă, cu modificările și completările ulterioare;</w:t>
      </w:r>
    </w:p>
    <w:p w14:paraId="793F797A" w14:textId="77777777" w:rsidR="00C92C2B" w:rsidRDefault="00C92C2B" w:rsidP="00C92C2B">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Prevederile H.G. nr. 300/2006 privind cerințele minime de securitate și sănătate pentru șantierele temporare sau mobile;</w:t>
      </w:r>
    </w:p>
    <w:p w14:paraId="132428C5" w14:textId="77777777" w:rsidR="00C92C2B" w:rsidRDefault="00C92C2B" w:rsidP="00C92C2B">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Prevederile Legii nr. 98/2016 privind achizițiile publice, cu modificările și completările ulterioare;</w:t>
      </w:r>
    </w:p>
    <w:p w14:paraId="6D3CD352" w14:textId="77777777" w:rsidR="00C92C2B" w:rsidRDefault="00C92C2B" w:rsidP="00C92C2B">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Prevederile art. 129 alin. (2) lit. d), alin. (7) lit. k), precum și ale art. 139 alin. (3) din O.U.G. nr. 57/2019 privind Codul administrativ, cu modificările și completările ulterioare;</w:t>
      </w:r>
    </w:p>
    <w:p w14:paraId="5183F51D" w14:textId="77777777" w:rsidR="00C92C2B" w:rsidRDefault="00C92C2B" w:rsidP="00C92C2B">
      <w:p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În temeiul art. 196 alin. (1) lit. a) din O.U.G. nr. 57/2019 privind Codul administrativ, cu modificările și completările ulterioare,</w:t>
      </w:r>
    </w:p>
    <w:p w14:paraId="4E5F2AFB" w14:textId="77777777" w:rsidR="00C92C2B" w:rsidRDefault="00C92C2B" w:rsidP="00C92C2B">
      <w:pPr>
        <w:spacing w:before="100" w:beforeAutospacing="1" w:after="100" w:afterAutospacing="1" w:line="240" w:lineRule="auto"/>
        <w:outlineLvl w:val="1"/>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 xml:space="preserve">                                                   HOTĂRĂȘTE:</w:t>
      </w:r>
    </w:p>
    <w:p w14:paraId="3400CA08" w14:textId="77777777" w:rsidR="00C92C2B" w:rsidRDefault="00C92C2B" w:rsidP="00C92C2B">
      <w:pPr>
        <w:spacing w:before="100" w:beforeAutospacing="1" w:after="100" w:afterAutospacing="1" w:line="240" w:lineRule="auto"/>
        <w:outlineLvl w:val="2"/>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 xml:space="preserve">Art. 1 </w:t>
      </w:r>
      <w:r>
        <w:rPr>
          <w:rFonts w:ascii="Times New Roman" w:eastAsia="Times New Roman" w:hAnsi="Times New Roman" w:cs="Times New Roman"/>
          <w:kern w:val="0"/>
          <w:sz w:val="28"/>
          <w:szCs w:val="28"/>
          <w:lang w:eastAsia="ro-RO"/>
          <w14:ligatures w14:val="none"/>
        </w:rPr>
        <w:t>Se aprobă încheierea unui contract de prestări servicii cu o societate specializată în domeniul securității și sănătății în muncă, în vederea asigurării serviciilor de coordonare în materie de securitate și sănătate în muncă pentru fiecare șantier aflat în administrarea sau în responsabilitatea UAT Comuna Bucov.</w:t>
      </w:r>
    </w:p>
    <w:p w14:paraId="1D536F7F" w14:textId="77777777" w:rsidR="00C92C2B" w:rsidRDefault="00C92C2B" w:rsidP="00C92C2B">
      <w:pPr>
        <w:spacing w:before="100" w:beforeAutospacing="1" w:after="100" w:afterAutospacing="1" w:line="240" w:lineRule="auto"/>
        <w:outlineLvl w:val="2"/>
        <w:rPr>
          <w:rFonts w:ascii="Times New Roman" w:eastAsia="Times New Roman" w:hAnsi="Times New Roman" w:cs="Times New Roman"/>
          <w:b/>
          <w:bCs/>
          <w:kern w:val="0"/>
          <w:sz w:val="28"/>
          <w:szCs w:val="28"/>
          <w:lang w:eastAsia="ro-RO"/>
          <w14:ligatures w14:val="none"/>
        </w:rPr>
      </w:pPr>
    </w:p>
    <w:p w14:paraId="24E925C4" w14:textId="77777777" w:rsidR="00C92C2B" w:rsidRDefault="00C92C2B" w:rsidP="00C92C2B">
      <w:pPr>
        <w:spacing w:before="100" w:beforeAutospacing="1" w:after="100" w:afterAutospacing="1" w:line="240" w:lineRule="auto"/>
        <w:outlineLvl w:val="2"/>
        <w:rPr>
          <w:rFonts w:ascii="Times New Roman" w:eastAsia="Times New Roman" w:hAnsi="Times New Roman" w:cs="Times New Roman"/>
          <w:b/>
          <w:bCs/>
          <w:kern w:val="0"/>
          <w:sz w:val="28"/>
          <w:szCs w:val="28"/>
          <w:lang w:eastAsia="ro-RO"/>
          <w14:ligatures w14:val="none"/>
        </w:rPr>
      </w:pPr>
    </w:p>
    <w:p w14:paraId="1F5AA6BF" w14:textId="77777777" w:rsidR="00C92C2B" w:rsidRDefault="00C92C2B" w:rsidP="00C92C2B">
      <w:pPr>
        <w:spacing w:before="100" w:beforeAutospacing="1" w:after="100" w:afterAutospacing="1" w:line="240" w:lineRule="auto"/>
        <w:outlineLvl w:val="2"/>
        <w:rPr>
          <w:rFonts w:ascii="Times New Roman" w:eastAsia="Times New Roman" w:hAnsi="Times New Roman" w:cs="Times New Roman"/>
          <w:b/>
          <w:bCs/>
          <w:kern w:val="0"/>
          <w:sz w:val="28"/>
          <w:szCs w:val="28"/>
          <w:lang w:eastAsia="ro-RO"/>
          <w14:ligatures w14:val="none"/>
        </w:rPr>
      </w:pPr>
    </w:p>
    <w:p w14:paraId="73BBBF5B" w14:textId="77777777" w:rsidR="00C92C2B" w:rsidRDefault="00C92C2B" w:rsidP="00C92C2B">
      <w:pPr>
        <w:spacing w:before="100" w:beforeAutospacing="1" w:after="100" w:afterAutospacing="1" w:line="240" w:lineRule="auto"/>
        <w:outlineLvl w:val="2"/>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lastRenderedPageBreak/>
        <w:t xml:space="preserve">Art. 2 </w:t>
      </w:r>
      <w:r>
        <w:rPr>
          <w:rFonts w:ascii="Times New Roman" w:eastAsia="Times New Roman" w:hAnsi="Times New Roman" w:cs="Times New Roman"/>
          <w:kern w:val="0"/>
          <w:sz w:val="28"/>
          <w:szCs w:val="28"/>
          <w:lang w:eastAsia="ro-RO"/>
          <w14:ligatures w14:val="none"/>
        </w:rPr>
        <w:t>Serviciile prevăzute la art. 1 vor include, fără a se limita la:</w:t>
      </w:r>
    </w:p>
    <w:p w14:paraId="04A8FB53" w14:textId="77777777" w:rsidR="00C92C2B" w:rsidRDefault="00C92C2B" w:rsidP="00C92C2B">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desemnarea unui coordonator SSM pentru faza de proiectare și/sau execuție, după caz;</w:t>
      </w:r>
    </w:p>
    <w:p w14:paraId="61BE5CF7" w14:textId="77777777" w:rsidR="00C92C2B" w:rsidRDefault="00C92C2B" w:rsidP="00C92C2B">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verificarea respectării măsurilor de securitate și sănătate în muncă pe șantier;</w:t>
      </w:r>
    </w:p>
    <w:p w14:paraId="5F016A50" w14:textId="77777777" w:rsidR="00C92C2B" w:rsidRDefault="00C92C2B" w:rsidP="00C92C2B">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întocmirea și actualizarea documentațiilor specifice;</w:t>
      </w:r>
    </w:p>
    <w:p w14:paraId="54585F32" w14:textId="77777777" w:rsidR="00C92C2B" w:rsidRDefault="00C92C2B" w:rsidP="00C92C2B">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participarea la ședințele de coordonare și verificare a lucrărilor;</w:t>
      </w:r>
    </w:p>
    <w:p w14:paraId="5D48DCBA" w14:textId="77777777" w:rsidR="00C92C2B" w:rsidRDefault="00C92C2B" w:rsidP="00C92C2B">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monitorizarea respectării legislației aplicabile în domeniul securității și sănătății în muncă.</w:t>
      </w:r>
    </w:p>
    <w:p w14:paraId="4F48A40F" w14:textId="77777777" w:rsidR="00C92C2B" w:rsidRDefault="00C92C2B" w:rsidP="00C92C2B">
      <w:pPr>
        <w:spacing w:before="100" w:beforeAutospacing="1" w:after="100" w:afterAutospacing="1" w:line="240" w:lineRule="auto"/>
        <w:outlineLvl w:val="2"/>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 xml:space="preserve">Art. 3 </w:t>
      </w:r>
      <w:r>
        <w:rPr>
          <w:rFonts w:ascii="Times New Roman" w:eastAsia="Times New Roman" w:hAnsi="Times New Roman" w:cs="Times New Roman"/>
          <w:kern w:val="0"/>
          <w:sz w:val="28"/>
          <w:szCs w:val="28"/>
          <w:lang w:eastAsia="ro-RO"/>
          <w14:ligatures w14:val="none"/>
        </w:rPr>
        <w:t>Achiziția serviciilor se va realiza cu respectarea prevederilor legislației privind achizițiile publice.</w:t>
      </w:r>
    </w:p>
    <w:p w14:paraId="30CAC125" w14:textId="77777777" w:rsidR="00C92C2B" w:rsidRDefault="00C92C2B" w:rsidP="00C92C2B">
      <w:pPr>
        <w:spacing w:before="100" w:beforeAutospacing="1" w:after="100" w:afterAutospacing="1" w:line="240" w:lineRule="auto"/>
        <w:outlineLvl w:val="2"/>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 xml:space="preserve">Art. 4 </w:t>
      </w:r>
      <w:r>
        <w:rPr>
          <w:rFonts w:ascii="Times New Roman" w:eastAsia="Times New Roman" w:hAnsi="Times New Roman" w:cs="Times New Roman"/>
          <w:kern w:val="0"/>
          <w:sz w:val="28"/>
          <w:szCs w:val="28"/>
          <w:lang w:eastAsia="ro-RO"/>
          <w14:ligatures w14:val="none"/>
        </w:rPr>
        <w:t>Se mandatează Primarul Comunei Bucov, domnul Savu Ion, pentru semnarea contractului de prestări servicii și pentru îndeplinirea tuturor formalităților necesare ducerii la îndeplinire a prezentei hotărâri.</w:t>
      </w:r>
    </w:p>
    <w:p w14:paraId="6D607F48" w14:textId="77777777" w:rsidR="00C92C2B" w:rsidRDefault="00C92C2B" w:rsidP="00C92C2B">
      <w:pPr>
        <w:spacing w:before="100" w:beforeAutospacing="1" w:after="100" w:afterAutospacing="1" w:line="240" w:lineRule="auto"/>
        <w:outlineLvl w:val="2"/>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 xml:space="preserve">Art. 5 </w:t>
      </w:r>
      <w:r>
        <w:rPr>
          <w:rFonts w:ascii="Times New Roman" w:eastAsia="Times New Roman" w:hAnsi="Times New Roman" w:cs="Times New Roman"/>
          <w:kern w:val="0"/>
          <w:sz w:val="28"/>
          <w:szCs w:val="28"/>
          <w:lang w:eastAsia="ro-RO"/>
          <w14:ligatures w14:val="none"/>
        </w:rPr>
        <w:t>Cheltuielile aferente serviciilor prevăzute în prezenta hotărâre vor fi suportate din bugetul local, în limita fondurilor aprobate cu această destinație.</w:t>
      </w:r>
    </w:p>
    <w:p w14:paraId="29FFDB01" w14:textId="77777777" w:rsidR="00C92C2B" w:rsidRDefault="00C92C2B" w:rsidP="00C92C2B">
      <w:pPr>
        <w:spacing w:before="100" w:beforeAutospacing="1" w:after="100" w:afterAutospacing="1" w:line="240" w:lineRule="auto"/>
        <w:outlineLvl w:val="2"/>
        <w:rPr>
          <w:rFonts w:ascii="Times New Roman" w:eastAsia="Times New Roman" w:hAnsi="Times New Roman" w:cs="Times New Roman"/>
          <w:b/>
          <w:bCs/>
          <w:kern w:val="0"/>
          <w:sz w:val="28"/>
          <w:szCs w:val="28"/>
          <w:lang w:eastAsia="ro-RO"/>
          <w14:ligatures w14:val="none"/>
        </w:rPr>
      </w:pPr>
      <w:r>
        <w:rPr>
          <w:rFonts w:ascii="Times New Roman" w:eastAsia="Times New Roman" w:hAnsi="Times New Roman" w:cs="Times New Roman"/>
          <w:b/>
          <w:bCs/>
          <w:kern w:val="0"/>
          <w:sz w:val="28"/>
          <w:szCs w:val="28"/>
          <w:lang w:eastAsia="ro-RO"/>
          <w14:ligatures w14:val="none"/>
        </w:rPr>
        <w:t xml:space="preserve">Art. 6 </w:t>
      </w:r>
      <w:r>
        <w:rPr>
          <w:rFonts w:ascii="Times New Roman" w:eastAsia="Times New Roman" w:hAnsi="Times New Roman" w:cs="Times New Roman"/>
          <w:kern w:val="0"/>
          <w:sz w:val="28"/>
          <w:szCs w:val="28"/>
          <w:lang w:eastAsia="ro-RO"/>
          <w14:ligatures w14:val="none"/>
        </w:rPr>
        <w:t>Prezenta hotărâre se comunică:</w:t>
      </w:r>
    </w:p>
    <w:p w14:paraId="578173ED" w14:textId="77777777" w:rsidR="00C92C2B" w:rsidRDefault="00C92C2B" w:rsidP="00C92C2B">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Primarului Comunei Bucov;</w:t>
      </w:r>
    </w:p>
    <w:p w14:paraId="1C493EA4" w14:textId="77777777" w:rsidR="00C92C2B" w:rsidRDefault="00C92C2B" w:rsidP="00C92C2B">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Compartimentului achiziții publice;</w:t>
      </w:r>
    </w:p>
    <w:p w14:paraId="40F4D080" w14:textId="77777777" w:rsidR="00C92C2B" w:rsidRDefault="00C92C2B" w:rsidP="00C92C2B">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Compartimentului investiții/urbanism;</w:t>
      </w:r>
    </w:p>
    <w:p w14:paraId="0AEF9DD0" w14:textId="77777777" w:rsidR="00C92C2B" w:rsidRDefault="00C92C2B" w:rsidP="00C92C2B">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Instituției Prefectului – Județul Prahova;</w:t>
      </w:r>
    </w:p>
    <w:p w14:paraId="2585E9D7" w14:textId="77777777" w:rsidR="00C92C2B" w:rsidRDefault="00C92C2B" w:rsidP="00C92C2B">
      <w:pPr>
        <w:numPr>
          <w:ilvl w:val="0"/>
          <w:numId w:val="3"/>
        </w:num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Oricăror alte instituții interesate.</w:t>
      </w:r>
    </w:p>
    <w:p w14:paraId="1D689634" w14:textId="77777777" w:rsidR="00C92C2B" w:rsidRDefault="00C92C2B" w:rsidP="00C92C2B">
      <w:p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 xml:space="preserve">Președinte de ședință, </w:t>
      </w:r>
    </w:p>
    <w:p w14:paraId="50570C1A" w14:textId="77777777" w:rsidR="00C92C2B" w:rsidRDefault="00C92C2B" w:rsidP="00C92C2B">
      <w:p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Nicolescu Nicolae</w:t>
      </w:r>
    </w:p>
    <w:p w14:paraId="367818AA" w14:textId="77777777" w:rsidR="00C92C2B" w:rsidRDefault="00C92C2B" w:rsidP="00C92C2B">
      <w:pPr>
        <w:spacing w:before="100" w:beforeAutospacing="1" w:after="100" w:afterAutospacing="1" w:line="240" w:lineRule="auto"/>
        <w:jc w:val="right"/>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 xml:space="preserve">Contrasemnează,  </w:t>
      </w:r>
    </w:p>
    <w:p w14:paraId="3856F5B8" w14:textId="77777777" w:rsidR="00C92C2B" w:rsidRDefault="00C92C2B" w:rsidP="00C92C2B">
      <w:pPr>
        <w:spacing w:before="100" w:beforeAutospacing="1" w:after="100" w:afterAutospacing="1" w:line="240" w:lineRule="auto"/>
        <w:jc w:val="right"/>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SECRETAR GENERAL,</w:t>
      </w:r>
    </w:p>
    <w:p w14:paraId="7B1D6404" w14:textId="77777777" w:rsidR="00C92C2B" w:rsidRDefault="00C92C2B" w:rsidP="00C92C2B">
      <w:pPr>
        <w:spacing w:before="100" w:beforeAutospacing="1" w:after="100" w:afterAutospacing="1" w:line="240" w:lineRule="auto"/>
        <w:jc w:val="right"/>
        <w:rPr>
          <w:rFonts w:ascii="Times New Roman" w:eastAsia="Times New Roman" w:hAnsi="Times New Roman" w:cs="Times New Roman"/>
          <w:kern w:val="0"/>
          <w:sz w:val="28"/>
          <w:szCs w:val="28"/>
          <w:lang w:eastAsia="ro-RO"/>
          <w14:ligatures w14:val="none"/>
        </w:rPr>
      </w:pPr>
      <w:r>
        <w:rPr>
          <w:rFonts w:ascii="Times New Roman" w:eastAsia="Times New Roman" w:hAnsi="Times New Roman" w:cs="Times New Roman"/>
          <w:kern w:val="0"/>
          <w:sz w:val="28"/>
          <w:szCs w:val="28"/>
          <w:lang w:eastAsia="ro-RO"/>
          <w14:ligatures w14:val="none"/>
        </w:rPr>
        <w:t>Nae Florentina Cristina</w:t>
      </w:r>
    </w:p>
    <w:p w14:paraId="3192D4EE" w14:textId="77777777" w:rsidR="00C92C2B" w:rsidRDefault="00C92C2B" w:rsidP="00C92C2B">
      <w:pPr>
        <w:spacing w:after="0" w:line="240" w:lineRule="auto"/>
        <w:rPr>
          <w:rFonts w:ascii="Times New Roman" w:eastAsia="Times New Roman" w:hAnsi="Times New Roman" w:cs="Times New Roman"/>
          <w:kern w:val="0"/>
          <w:sz w:val="28"/>
          <w:szCs w:val="28"/>
          <w:lang w:eastAsia="ro-RO"/>
          <w14:ligatures w14:val="none"/>
        </w:rPr>
      </w:pPr>
    </w:p>
    <w:p w14:paraId="68FF8274" w14:textId="77777777" w:rsidR="00C92C2B" w:rsidRDefault="00C92C2B" w:rsidP="00C92C2B">
      <w:pPr>
        <w:spacing w:after="0" w:line="240" w:lineRule="auto"/>
        <w:rPr>
          <w:rFonts w:ascii="Times New Roman" w:eastAsia="Times New Roman" w:hAnsi="Times New Roman" w:cs="Times New Roman"/>
          <w:kern w:val="0"/>
          <w:sz w:val="28"/>
          <w:szCs w:val="28"/>
          <w:lang w:eastAsia="ro-RO"/>
          <w14:ligatures w14:val="none"/>
        </w:rPr>
      </w:pPr>
    </w:p>
    <w:p w14:paraId="2D3C8DBC" w14:textId="77777777" w:rsidR="00C92C2B" w:rsidRDefault="00C92C2B" w:rsidP="00C92C2B">
      <w:p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p>
    <w:p w14:paraId="071626DD" w14:textId="77777777" w:rsidR="00C92C2B" w:rsidRDefault="00C92C2B" w:rsidP="00C92C2B">
      <w:pPr>
        <w:spacing w:before="100" w:beforeAutospacing="1" w:after="100" w:afterAutospacing="1" w:line="240" w:lineRule="auto"/>
        <w:rPr>
          <w:rFonts w:ascii="Times New Roman" w:eastAsia="Times New Roman" w:hAnsi="Times New Roman" w:cs="Times New Roman"/>
          <w:kern w:val="0"/>
          <w:sz w:val="28"/>
          <w:szCs w:val="28"/>
          <w:lang w:eastAsia="ro-RO"/>
          <w14:ligatures w14:val="none"/>
        </w:rPr>
      </w:pPr>
    </w:p>
    <w:p w14:paraId="77DD9D49" w14:textId="77777777" w:rsidR="00C92C2B" w:rsidRDefault="00C92C2B" w:rsidP="00C92C2B">
      <w:pPr>
        <w:rPr>
          <w:rFonts w:ascii="Times New Roman" w:hAnsi="Times New Roman" w:cs="Times New Roman"/>
          <w:sz w:val="28"/>
          <w:szCs w:val="28"/>
        </w:rPr>
      </w:pPr>
    </w:p>
    <w:p w14:paraId="43343B37"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77913"/>
    <w:multiLevelType w:val="multilevel"/>
    <w:tmpl w:val="AEC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D46769"/>
    <w:multiLevelType w:val="multilevel"/>
    <w:tmpl w:val="03529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394EE7"/>
    <w:multiLevelType w:val="multilevel"/>
    <w:tmpl w:val="99D63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2519853">
    <w:abstractNumId w:val="0"/>
    <w:lvlOverride w:ilvl="0"/>
    <w:lvlOverride w:ilvl="1"/>
    <w:lvlOverride w:ilvl="2"/>
    <w:lvlOverride w:ilvl="3"/>
    <w:lvlOverride w:ilvl="4"/>
    <w:lvlOverride w:ilvl="5"/>
    <w:lvlOverride w:ilvl="6"/>
    <w:lvlOverride w:ilvl="7"/>
    <w:lvlOverride w:ilvl="8"/>
  </w:num>
  <w:num w:numId="2" w16cid:durableId="1436169222">
    <w:abstractNumId w:val="1"/>
    <w:lvlOverride w:ilvl="0"/>
    <w:lvlOverride w:ilvl="1"/>
    <w:lvlOverride w:ilvl="2"/>
    <w:lvlOverride w:ilvl="3"/>
    <w:lvlOverride w:ilvl="4"/>
    <w:lvlOverride w:ilvl="5"/>
    <w:lvlOverride w:ilvl="6"/>
    <w:lvlOverride w:ilvl="7"/>
    <w:lvlOverride w:ilvl="8"/>
  </w:num>
  <w:num w:numId="3" w16cid:durableId="101838909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96"/>
    <w:rsid w:val="000E3BB3"/>
    <w:rsid w:val="001F730E"/>
    <w:rsid w:val="00275D6E"/>
    <w:rsid w:val="00C92C2B"/>
    <w:rsid w:val="00CF6A96"/>
    <w:rsid w:val="00D719CB"/>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B72628-C5B0-4C83-AD9B-20ECAFF2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C2B"/>
    <w:pPr>
      <w:spacing w:line="256" w:lineRule="auto"/>
    </w:pPr>
  </w:style>
  <w:style w:type="paragraph" w:styleId="Titlu1">
    <w:name w:val="heading 1"/>
    <w:basedOn w:val="Normal"/>
    <w:next w:val="Normal"/>
    <w:link w:val="Titlu1Caracter"/>
    <w:uiPriority w:val="9"/>
    <w:qFormat/>
    <w:rsid w:val="00CF6A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CF6A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CF6A9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CF6A9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CF6A9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CF6A9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F6A9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F6A9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F6A9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F6A9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CF6A9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CF6A9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CF6A9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CF6A9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CF6A9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F6A9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F6A9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F6A96"/>
    <w:rPr>
      <w:rFonts w:eastAsiaTheme="majorEastAsia" w:cstheme="majorBidi"/>
      <w:color w:val="272727" w:themeColor="text1" w:themeTint="D8"/>
    </w:rPr>
  </w:style>
  <w:style w:type="paragraph" w:styleId="Titlu">
    <w:name w:val="Title"/>
    <w:basedOn w:val="Normal"/>
    <w:next w:val="Normal"/>
    <w:link w:val="TitluCaracter"/>
    <w:uiPriority w:val="10"/>
    <w:qFormat/>
    <w:rsid w:val="00CF6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F6A9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F6A9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F6A9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F6A9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F6A96"/>
    <w:rPr>
      <w:i/>
      <w:iCs/>
      <w:color w:val="404040" w:themeColor="text1" w:themeTint="BF"/>
    </w:rPr>
  </w:style>
  <w:style w:type="paragraph" w:styleId="Listparagraf">
    <w:name w:val="List Paragraph"/>
    <w:basedOn w:val="Normal"/>
    <w:uiPriority w:val="34"/>
    <w:qFormat/>
    <w:rsid w:val="00CF6A96"/>
    <w:pPr>
      <w:ind w:left="720"/>
      <w:contextualSpacing/>
    </w:pPr>
  </w:style>
  <w:style w:type="character" w:styleId="Accentuareintens">
    <w:name w:val="Intense Emphasis"/>
    <w:basedOn w:val="Fontdeparagrafimplicit"/>
    <w:uiPriority w:val="21"/>
    <w:qFormat/>
    <w:rsid w:val="00CF6A96"/>
    <w:rPr>
      <w:i/>
      <w:iCs/>
      <w:color w:val="2F5496" w:themeColor="accent1" w:themeShade="BF"/>
    </w:rPr>
  </w:style>
  <w:style w:type="paragraph" w:styleId="Citatintens">
    <w:name w:val="Intense Quote"/>
    <w:basedOn w:val="Normal"/>
    <w:next w:val="Normal"/>
    <w:link w:val="CitatintensCaracter"/>
    <w:uiPriority w:val="30"/>
    <w:qFormat/>
    <w:rsid w:val="00CF6A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CF6A96"/>
    <w:rPr>
      <w:i/>
      <w:iCs/>
      <w:color w:val="2F5496" w:themeColor="accent1" w:themeShade="BF"/>
    </w:rPr>
  </w:style>
  <w:style w:type="character" w:styleId="Referireintens">
    <w:name w:val="Intense Reference"/>
    <w:basedOn w:val="Fontdeparagrafimplicit"/>
    <w:uiPriority w:val="32"/>
    <w:qFormat/>
    <w:rsid w:val="00CF6A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427</Words>
  <Characters>2482</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2026-06-09T10:47:00Z</dcterms:created>
  <dcterms:modified xsi:type="dcterms:W3CDTF">2026-06-09T10:47:00Z</dcterms:modified>
</cp:coreProperties>
</file>