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EA310" w14:textId="77777777" w:rsidR="00F30A98" w:rsidRDefault="00F30A98" w:rsidP="00722424">
      <w:pPr>
        <w:pStyle w:val="isselectedend"/>
        <w:jc w:val="center"/>
        <w:rPr>
          <w:rStyle w:val="Robust"/>
        </w:rPr>
      </w:pPr>
    </w:p>
    <w:p w14:paraId="66EC063B" w14:textId="2BD15520" w:rsidR="00F30A98" w:rsidRDefault="00F30A98" w:rsidP="00F30A98">
      <w:pPr>
        <w:pStyle w:val="isselectedend"/>
        <w:spacing w:before="0" w:beforeAutospacing="0" w:after="0" w:afterAutospacing="0"/>
        <w:jc w:val="center"/>
        <w:rPr>
          <w:rStyle w:val="Robust"/>
        </w:rPr>
      </w:pPr>
      <w:r>
        <w:rPr>
          <w:rStyle w:val="Robust"/>
        </w:rPr>
        <w:t>R O M Â N I A</w:t>
      </w:r>
    </w:p>
    <w:p w14:paraId="6959A07C" w14:textId="07BFE055" w:rsidR="00F30A98" w:rsidRDefault="00F30A98" w:rsidP="00F30A98">
      <w:pPr>
        <w:pStyle w:val="isselectedend"/>
        <w:spacing w:before="0" w:beforeAutospacing="0" w:after="0" w:afterAutospacing="0"/>
        <w:jc w:val="center"/>
        <w:rPr>
          <w:rStyle w:val="Robust"/>
        </w:rPr>
      </w:pPr>
      <w:r>
        <w:rPr>
          <w:rStyle w:val="Robust"/>
        </w:rPr>
        <w:t>JUDEȚUL PRAHOVA</w:t>
      </w:r>
    </w:p>
    <w:p w14:paraId="192FB706" w14:textId="0F05DDC2" w:rsidR="00F30A98" w:rsidRDefault="00F30A98" w:rsidP="00F30A98">
      <w:pPr>
        <w:pStyle w:val="isselectedend"/>
        <w:spacing w:before="0" w:beforeAutospacing="0" w:after="0" w:afterAutospacing="0"/>
        <w:jc w:val="center"/>
        <w:rPr>
          <w:rStyle w:val="Robust"/>
        </w:rPr>
      </w:pPr>
      <w:r>
        <w:rPr>
          <w:rStyle w:val="Robust"/>
        </w:rPr>
        <w:t>COMUNA BUCOV</w:t>
      </w:r>
    </w:p>
    <w:p w14:paraId="2011AACF" w14:textId="2F3F4971" w:rsidR="00F30A98" w:rsidRDefault="00F30A98" w:rsidP="00F30A98">
      <w:pPr>
        <w:pStyle w:val="isselectedend"/>
        <w:spacing w:before="0" w:beforeAutospacing="0" w:after="0" w:afterAutospacing="0"/>
        <w:jc w:val="center"/>
        <w:rPr>
          <w:rStyle w:val="Robust"/>
        </w:rPr>
      </w:pPr>
      <w:r>
        <w:rPr>
          <w:rStyle w:val="Robust"/>
        </w:rPr>
        <w:t>PRIMAR</w:t>
      </w:r>
    </w:p>
    <w:p w14:paraId="07B8B981" w14:textId="77777777" w:rsidR="00F30A98" w:rsidRDefault="00F30A98" w:rsidP="00722424">
      <w:pPr>
        <w:pStyle w:val="isselectedend"/>
        <w:jc w:val="center"/>
        <w:rPr>
          <w:rStyle w:val="Robust"/>
        </w:rPr>
      </w:pPr>
    </w:p>
    <w:p w14:paraId="47D9B74E" w14:textId="02137C84" w:rsidR="004623D6" w:rsidRPr="00722424" w:rsidRDefault="004623D6" w:rsidP="00722424">
      <w:pPr>
        <w:pStyle w:val="isselectedend"/>
        <w:jc w:val="center"/>
      </w:pPr>
      <w:r w:rsidRPr="00722424">
        <w:rPr>
          <w:rStyle w:val="Robust"/>
        </w:rPr>
        <w:t xml:space="preserve">PROIECT DE HOTĂRÂRE nr. </w:t>
      </w:r>
      <w:r w:rsidR="00DF3360">
        <w:rPr>
          <w:rStyle w:val="Robust"/>
        </w:rPr>
        <w:t>76/13.08.2026</w:t>
      </w:r>
    </w:p>
    <w:p w14:paraId="0659FCA3" w14:textId="2A6D95EE" w:rsidR="004623D6" w:rsidRPr="00722424" w:rsidRDefault="004623D6" w:rsidP="00722424">
      <w:pPr>
        <w:pStyle w:val="isselectedend"/>
        <w:jc w:val="center"/>
      </w:pPr>
      <w:r w:rsidRPr="00722424">
        <w:rPr>
          <w:rStyle w:val="Robust"/>
        </w:rPr>
        <w:t xml:space="preserve">privind soluționarea plângerii prealabile formulate de S.C. Ralu Prod S.R.L. împotriva HCL nr. 16/26.02.2026 </w:t>
      </w:r>
      <w:r w:rsidR="00C877B1" w:rsidRPr="00722424">
        <w:rPr>
          <w:rStyle w:val="Robust"/>
        </w:rPr>
        <w:t>precum și solicitării Instituției Prefectului nr. 12643/31.07.2026 înregistrată la primăria Bucov sub nr. 17801/10.08.2026</w:t>
      </w:r>
    </w:p>
    <w:p w14:paraId="453DAFC3" w14:textId="77777777" w:rsidR="004623D6" w:rsidRPr="00722424" w:rsidRDefault="004623D6" w:rsidP="004623D6">
      <w:pPr>
        <w:pStyle w:val="NormalWeb"/>
      </w:pPr>
      <w:r w:rsidRPr="00722424">
        <w:t>Consiliul Local al comunei Bucov, județul Prahova,</w:t>
      </w:r>
    </w:p>
    <w:p w14:paraId="0E05930F" w14:textId="63BA58EB" w:rsidR="00C877B1" w:rsidRPr="00722424" w:rsidRDefault="004623D6" w:rsidP="00C877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</w:t>
      </w:r>
      <w:r w:rsidR="00C877B1"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:</w:t>
      </w:r>
    </w:p>
    <w:p w14:paraId="59E24FA5" w14:textId="77777777" w:rsidR="004623D6" w:rsidRPr="00722424" w:rsidRDefault="004623D6" w:rsidP="004623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plângerea prealabilă formulată de S.C. Ralu Prod S.R.L., înregistrată la Primăria comunei Bucov sub nr. 16273/14.07.2026, prin care se solicită revocarea parțială a Hotărârii Consiliului Local al comunei Bucov nr. 16/26.02.2026, în ceea ce privește terenul în suprafață de 16.605 mp, având număr cadastral 34248;</w:t>
      </w:r>
    </w:p>
    <w:p w14:paraId="2746C38F" w14:textId="649F71F7" w:rsidR="00C877B1" w:rsidRPr="00722424" w:rsidRDefault="00C877B1" w:rsidP="004623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solicitarea Instituției Prefectului nr. 12643 din 31.07.2026, înregistrată la noi sub nr. 17801/10.08.2026, prin care solicită revocarea parțială a HCL nr. 16/26.02.2026,</w:t>
      </w:r>
    </w:p>
    <w:p w14:paraId="5A164DE6" w14:textId="77777777" w:rsidR="004623D6" w:rsidRPr="00722424" w:rsidRDefault="004623D6" w:rsidP="004623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HCL nr. 16/26.02.2026, a cărei revocare parțială este solicitată de </w:t>
      </w:r>
      <w:proofErr w:type="spellStart"/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petentă</w:t>
      </w:r>
      <w:proofErr w:type="spellEnd"/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;</w:t>
      </w:r>
    </w:p>
    <w:p w14:paraId="24B74C0B" w14:textId="77777777" w:rsidR="004623D6" w:rsidRPr="00722424" w:rsidRDefault="004623D6" w:rsidP="004623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documentele care au stat la baza adoptării HCL nr. 16/26.02.2026;</w:t>
      </w:r>
    </w:p>
    <w:p w14:paraId="21481709" w14:textId="77777777" w:rsidR="00C877B1" w:rsidRPr="00722424" w:rsidRDefault="004623D6" w:rsidP="00C877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răspunsul motivat privind soluționarea plângerii prealabile formulate de S.C. Ralu Prod S.R.L.;</w:t>
      </w:r>
    </w:p>
    <w:p w14:paraId="1DFF18BA" w14:textId="77777777" w:rsidR="003D73C9" w:rsidRDefault="00C877B1" w:rsidP="003D73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proofErr w:type="spellStart"/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Motivatia</w:t>
      </w:r>
      <w:proofErr w:type="spellEnd"/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Consiliului Local de a nu revoca hotărârea adoptată în ședința din 26 februarie 2026;</w:t>
      </w:r>
    </w:p>
    <w:p w14:paraId="7AC93E85" w14:textId="504395CA" w:rsidR="003D73C9" w:rsidRPr="003D73C9" w:rsidRDefault="003D73C9" w:rsidP="003D73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D73C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  <w:t xml:space="preserve">Referatul de aprobare  </w:t>
      </w:r>
      <w:r w:rsidR="00DF33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  <w:t>n</w:t>
      </w:r>
      <w:r w:rsidRPr="003D73C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  <w:t>r.18048/13.08.2026 la proiectul de hotărâre privind soluționarea plângerii prealabile formulate de S.C. Ralu Prod S.R.L. împotriva HCL nr. 16/26.02.2026 și a solicitării Instituției Prefectului - Județul Prahova nr. 12643/31.07.2026</w:t>
      </w:r>
    </w:p>
    <w:p w14:paraId="18AB4B49" w14:textId="6EF01DBE" w:rsidR="003D73C9" w:rsidRPr="003D73C9" w:rsidRDefault="003D73C9" w:rsidP="003D73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Raportul de specialitate nr.18049/13.08.2026</w:t>
      </w:r>
      <w:r w:rsidRPr="003D73C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  <w:t xml:space="preserve"> la proiectul de hotărâre privind soluționarea plângerii prealabile formulate de S.C. Ralu Prod S.R.L. împotriva HCL nr. 16/26.02.2026 și a solicitării Instituției Prefectului - Județul Prahova nr. 12643/31.07.2026</w:t>
      </w:r>
    </w:p>
    <w:p w14:paraId="7012A0C4" w14:textId="77777777" w:rsidR="004623D6" w:rsidRPr="00722424" w:rsidRDefault="004623D6" w:rsidP="00462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Ținând seama de prevederile art. 7 alin. (1) și, după caz, alin. (3) din Legea nr. 554/2004 a contenciosului administrativ, cu modificările și completările ulterioare, referitoare la procedura prealabilă;</w:t>
      </w:r>
    </w:p>
    <w:p w14:paraId="15AE7C09" w14:textId="77777777" w:rsidR="004623D6" w:rsidRPr="00722424" w:rsidRDefault="004623D6" w:rsidP="00462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temeiul prevederilor art. 129 alin. (1), alin. (2) lit. c), art. 139 alin. (1), art. 196 alin. (1) lit. a) și art. 197 din Ordonanța de urgență a Guvernului nr. 57/2019 privind Codul administrativ, cu modificările și completările ulterioare, Consiliul Local al comunei Bucov adoptă prezenta</w:t>
      </w:r>
    </w:p>
    <w:p w14:paraId="459F4C97" w14:textId="77777777" w:rsidR="0071368A" w:rsidRDefault="00722424" w:rsidP="00462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           </w:t>
      </w:r>
    </w:p>
    <w:p w14:paraId="33362046" w14:textId="77777777" w:rsidR="0071368A" w:rsidRDefault="0071368A" w:rsidP="00462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71B2653B" w14:textId="77777777" w:rsidR="0071368A" w:rsidRDefault="0071368A" w:rsidP="00462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61D9306C" w14:textId="4284951B" w:rsidR="004623D6" w:rsidRDefault="0071368A" w:rsidP="00462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            </w:t>
      </w:r>
      <w:r w:rsidR="004623D6" w:rsidRPr="007224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H O T Ă R Â R E:</w:t>
      </w:r>
    </w:p>
    <w:p w14:paraId="52298CA6" w14:textId="77777777" w:rsidR="002947FD" w:rsidRDefault="002947FD" w:rsidP="002947FD">
      <w:pPr>
        <w:pStyle w:val="NormalWeb"/>
      </w:pPr>
      <w:r w:rsidRPr="002947FD">
        <w:rPr>
          <w:rStyle w:val="font-semibold"/>
          <w:b/>
          <w:bCs/>
        </w:rPr>
        <w:t>Art. 1</w:t>
      </w:r>
      <w:r>
        <w:rPr>
          <w:rStyle w:val="font-semibold"/>
        </w:rPr>
        <w:t>.</w:t>
      </w:r>
      <w:r>
        <w:t xml:space="preserve"> Se respinge ca tardiv formulată, iar în subsidiar ca neîntemeiată, plângerea prealabilă formulată de S.C. Ralu Prod S.R.L., înregistrată la Primăria comunei Bucov sub nr. 16273/14.07.2026, prin care se solicită revocarea parțială a HCL nr. 16/26.02.2026 în ceea ce privește imobilul în suprafață de 16.605 mp, identificat prin numărul cadastral 34248.</w:t>
      </w:r>
    </w:p>
    <w:p w14:paraId="220403C4" w14:textId="7358F1E4" w:rsidR="002947FD" w:rsidRPr="0071368A" w:rsidRDefault="002947FD" w:rsidP="002947FD">
      <w:pPr>
        <w:pStyle w:val="NormalWeb"/>
        <w:rPr>
          <w:rStyle w:val="font-semibold"/>
        </w:rPr>
      </w:pPr>
      <w:r w:rsidRPr="002947FD">
        <w:rPr>
          <w:rStyle w:val="font-semibold"/>
          <w:b/>
          <w:bCs/>
        </w:rPr>
        <w:t>Art. 2</w:t>
      </w:r>
      <w:r>
        <w:rPr>
          <w:rStyle w:val="font-semibold"/>
        </w:rPr>
        <w:t>.</w:t>
      </w:r>
      <w:r>
        <w:t xml:space="preserve"> Nu se dă curs solicitării Instituției Prefectului - Județul Prahova nr. 12643/31.07.2026, înregistrată la Comuna Bucov sub nr. 17801/10.08.2026, privind revocarea parțială a HCL nr. 16/26.02.2026 pentru imobilele identificate prin numerele cadastrale 34248, 34233 și 34341.</w:t>
      </w:r>
    </w:p>
    <w:p w14:paraId="373DBA02" w14:textId="4C638C23" w:rsidR="002947FD" w:rsidRDefault="002947FD" w:rsidP="002947FD">
      <w:pPr>
        <w:pStyle w:val="NormalWeb"/>
      </w:pPr>
      <w:r w:rsidRPr="002947FD">
        <w:rPr>
          <w:rStyle w:val="font-semibold"/>
          <w:b/>
          <w:bCs/>
        </w:rPr>
        <w:t>Art. 3.</w:t>
      </w:r>
      <w:r>
        <w:t xml:space="preserve"> Se mențin dispozițiile Hotărârii Consiliului Local al comunei Bucov nr. 16/26.02.2026 privind includerea în domeniul privat al comunei Bucov a unor bunuri imobile - terenuri.</w:t>
      </w:r>
    </w:p>
    <w:p w14:paraId="5615A4EF" w14:textId="77777777" w:rsidR="002947FD" w:rsidRDefault="002947FD" w:rsidP="002947FD">
      <w:pPr>
        <w:pStyle w:val="NormalWeb"/>
      </w:pPr>
      <w:r w:rsidRPr="002947FD">
        <w:rPr>
          <w:rStyle w:val="font-semibold"/>
          <w:b/>
          <w:bCs/>
        </w:rPr>
        <w:t>Art. 4.</w:t>
      </w:r>
      <w:r>
        <w:t xml:space="preserve"> Se aprobă răspunsul motivat la plângerea prealabilă formulată de S.C. Ralu Prod S.R.L. și punctul de vedere întocmit ca urmare a solicitării Instituției Prefectului - Județul Prahova, prevăzute în anexele nr. 1 și nr. 2, care fac parte integrantă din prezenta hotărâre.</w:t>
      </w:r>
    </w:p>
    <w:p w14:paraId="67614AD6" w14:textId="0C3C3AA6" w:rsidR="004623D6" w:rsidRPr="00722424" w:rsidRDefault="004623D6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Art. </w:t>
      </w:r>
      <w:r w:rsidR="0068629B">
        <w:rPr>
          <w:rFonts w:ascii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5</w:t>
      </w:r>
      <w:r w:rsidRPr="00722424">
        <w:rPr>
          <w:rFonts w:ascii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722424"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Secretarul general al comunei va comunica prezenta hotărâre și răspunsul motivat S.C. Ralu Prod S.R.L., Instituției Prefectului – Județul Prahova și persoanelor interesate, în condițiile legii.</w:t>
      </w:r>
    </w:p>
    <w:p w14:paraId="7B75DCE8" w14:textId="77777777" w:rsidR="00F30A98" w:rsidRDefault="00F30A98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8BE1FD9" w14:textId="77777777" w:rsidR="00F30A98" w:rsidRDefault="00F30A98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F73380E" w14:textId="324BB87B" w:rsidR="00722424" w:rsidRDefault="004623D6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Proiect </w:t>
      </w:r>
      <w:proofErr w:type="spellStart"/>
      <w:r w:rsidRPr="00722424"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>initiat</w:t>
      </w:r>
      <w:proofErr w:type="spellEnd"/>
      <w:r w:rsidRPr="00722424"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de </w:t>
      </w:r>
      <w:proofErr w:type="spellStart"/>
      <w:r w:rsidRPr="00722424"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>Primar</w:t>
      </w:r>
      <w:r w:rsidR="00722424"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>,SAVU</w:t>
      </w:r>
      <w:proofErr w:type="spellEnd"/>
      <w:r w:rsidR="00722424"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ION     </w:t>
      </w:r>
      <w:r w:rsidR="00F30A98"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</w:t>
      </w:r>
      <w:r w:rsidR="00722424"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Avizat de legalitate,</w:t>
      </w:r>
    </w:p>
    <w:p w14:paraId="66E52140" w14:textId="439E9608" w:rsidR="004623D6" w:rsidRDefault="00722424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Secretar General, Nae Florentina Cristina</w:t>
      </w:r>
    </w:p>
    <w:p w14:paraId="6DB5353C" w14:textId="77777777" w:rsidR="005137EF" w:rsidRDefault="005137EF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A2BCB83" w14:textId="77777777" w:rsidR="005137EF" w:rsidRDefault="005137EF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91DBCCE" w14:textId="77777777" w:rsidR="005137EF" w:rsidRDefault="005137EF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657FFB5" w14:textId="77777777" w:rsidR="005137EF" w:rsidRDefault="005137EF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0688660" w14:textId="77777777" w:rsidR="005137EF" w:rsidRDefault="005137EF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13A169A" w14:textId="77777777" w:rsidR="005137EF" w:rsidRDefault="005137EF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AB8E3D0" w14:textId="77777777" w:rsidR="005137EF" w:rsidRDefault="005137EF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82DD8F6" w14:textId="77777777" w:rsidR="005137EF" w:rsidRDefault="005137EF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7B3EDBA" w14:textId="77777777" w:rsidR="005137EF" w:rsidRDefault="005137EF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271EA54" w14:textId="77777777" w:rsidR="005137EF" w:rsidRDefault="005137EF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32E18F5" w14:textId="77777777" w:rsidR="005137EF" w:rsidRDefault="005137EF" w:rsidP="005137EF">
      <w:pPr>
        <w:pStyle w:val="isselectedend"/>
        <w:spacing w:before="0" w:beforeAutospacing="0" w:after="0" w:afterAutospacing="0"/>
        <w:jc w:val="center"/>
        <w:rPr>
          <w:rStyle w:val="Robust"/>
        </w:rPr>
      </w:pPr>
      <w:r>
        <w:rPr>
          <w:rStyle w:val="Robust"/>
        </w:rPr>
        <w:t>R O M Â N I A</w:t>
      </w:r>
    </w:p>
    <w:p w14:paraId="2A805A61" w14:textId="77777777" w:rsidR="005137EF" w:rsidRDefault="005137EF" w:rsidP="005137EF">
      <w:pPr>
        <w:pStyle w:val="isselectedend"/>
        <w:spacing w:before="0" w:beforeAutospacing="0" w:after="0" w:afterAutospacing="0"/>
        <w:jc w:val="center"/>
        <w:rPr>
          <w:rStyle w:val="Robust"/>
        </w:rPr>
      </w:pPr>
      <w:r>
        <w:rPr>
          <w:rStyle w:val="Robust"/>
        </w:rPr>
        <w:t>JUDEȚUL PRAHOVA</w:t>
      </w:r>
    </w:p>
    <w:p w14:paraId="1917F9E2" w14:textId="77777777" w:rsidR="005137EF" w:rsidRDefault="005137EF" w:rsidP="005137EF">
      <w:pPr>
        <w:pStyle w:val="isselectedend"/>
        <w:spacing w:before="0" w:beforeAutospacing="0" w:after="0" w:afterAutospacing="0"/>
        <w:jc w:val="center"/>
        <w:rPr>
          <w:rStyle w:val="Robust"/>
        </w:rPr>
      </w:pPr>
      <w:r>
        <w:rPr>
          <w:rStyle w:val="Robust"/>
        </w:rPr>
        <w:t>COMUNA BUCOV</w:t>
      </w:r>
    </w:p>
    <w:p w14:paraId="47DA00E2" w14:textId="19E3153D" w:rsidR="005137EF" w:rsidRDefault="005137EF" w:rsidP="005137EF">
      <w:pPr>
        <w:pStyle w:val="isselectedend"/>
        <w:spacing w:before="0" w:beforeAutospacing="0" w:after="0" w:afterAutospacing="0"/>
        <w:jc w:val="center"/>
        <w:rPr>
          <w:rStyle w:val="Robust"/>
        </w:rPr>
      </w:pPr>
      <w:r>
        <w:rPr>
          <w:rStyle w:val="Robust"/>
        </w:rPr>
        <w:t>CONSILIUL LOCAL</w:t>
      </w:r>
    </w:p>
    <w:p w14:paraId="1160B745" w14:textId="77777777" w:rsidR="005137EF" w:rsidRDefault="005137EF" w:rsidP="005137EF">
      <w:pPr>
        <w:pStyle w:val="isselectedend"/>
        <w:jc w:val="center"/>
        <w:rPr>
          <w:rStyle w:val="Robust"/>
        </w:rPr>
      </w:pPr>
    </w:p>
    <w:p w14:paraId="46638B63" w14:textId="02D434CE" w:rsidR="005137EF" w:rsidRPr="00722424" w:rsidRDefault="005137EF" w:rsidP="005137EF">
      <w:pPr>
        <w:pStyle w:val="isselectedend"/>
        <w:jc w:val="center"/>
      </w:pPr>
      <w:r w:rsidRPr="00722424">
        <w:rPr>
          <w:rStyle w:val="Robust"/>
        </w:rPr>
        <w:t xml:space="preserve"> HOTĂRÂRE</w:t>
      </w:r>
      <w:r>
        <w:rPr>
          <w:rStyle w:val="Robust"/>
        </w:rPr>
        <w:t>A</w:t>
      </w:r>
      <w:r w:rsidRPr="00722424">
        <w:rPr>
          <w:rStyle w:val="Robust"/>
        </w:rPr>
        <w:t xml:space="preserve"> nr. </w:t>
      </w:r>
      <w:r>
        <w:rPr>
          <w:rStyle w:val="Robust"/>
        </w:rPr>
        <w:t>76/1</w:t>
      </w:r>
      <w:r>
        <w:rPr>
          <w:rStyle w:val="Robust"/>
        </w:rPr>
        <w:t>7</w:t>
      </w:r>
      <w:r>
        <w:rPr>
          <w:rStyle w:val="Robust"/>
        </w:rPr>
        <w:t>.08.2026</w:t>
      </w:r>
    </w:p>
    <w:p w14:paraId="73E72D14" w14:textId="77777777" w:rsidR="005137EF" w:rsidRPr="00722424" w:rsidRDefault="005137EF" w:rsidP="005137EF">
      <w:pPr>
        <w:pStyle w:val="isselectedend"/>
        <w:jc w:val="center"/>
      </w:pPr>
      <w:r w:rsidRPr="00722424">
        <w:rPr>
          <w:rStyle w:val="Robust"/>
        </w:rPr>
        <w:t>privind soluționarea plângerii prealabile formulate de S.C. Ralu Prod S.R.L. împotriva HCL nr. 16/26.02.2026 precum și solicitării Instituției Prefectului nr. 12643/31.07.2026 înregistrată la primăria Bucov sub nr. 17801/10.08.2026</w:t>
      </w:r>
    </w:p>
    <w:p w14:paraId="06B9497C" w14:textId="77777777" w:rsidR="005137EF" w:rsidRPr="00722424" w:rsidRDefault="005137EF" w:rsidP="005137EF">
      <w:pPr>
        <w:pStyle w:val="NormalWeb"/>
      </w:pPr>
      <w:r w:rsidRPr="00722424">
        <w:t>Consiliul Local al comunei Bucov, județul Prahova,</w:t>
      </w:r>
    </w:p>
    <w:p w14:paraId="0D44DF36" w14:textId="77777777" w:rsidR="005137EF" w:rsidRPr="00722424" w:rsidRDefault="005137EF" w:rsidP="005137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2633C0D5" w14:textId="77777777" w:rsidR="005137EF" w:rsidRPr="00722424" w:rsidRDefault="005137EF" w:rsidP="005137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plângerea prealabilă formulată de S.C. Ralu Prod S.R.L., înregistrată la Primăria comunei Bucov sub nr. 16273/14.07.2026, prin care se solicită revocarea parțială a Hotărârii Consiliului Local al comunei Bucov nr. 16/26.02.2026, în ceea ce privește terenul în suprafață de 16.605 mp, având număr cadastral 34248;</w:t>
      </w:r>
    </w:p>
    <w:p w14:paraId="2A797748" w14:textId="77777777" w:rsidR="005137EF" w:rsidRPr="00722424" w:rsidRDefault="005137EF" w:rsidP="005137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solicitarea Instituției Prefectului nr. 12643 din 31.07.2026, înregistrată la noi sub nr. 17801/10.08.2026, prin care solicită revocarea parțială a HCL nr. 16/26.02.2026,</w:t>
      </w:r>
    </w:p>
    <w:p w14:paraId="10E1DF13" w14:textId="77777777" w:rsidR="005137EF" w:rsidRPr="00722424" w:rsidRDefault="005137EF" w:rsidP="005137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HCL nr. 16/26.02.2026, a cărei revocare parțială este solicitată de </w:t>
      </w:r>
      <w:proofErr w:type="spellStart"/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petentă</w:t>
      </w:r>
      <w:proofErr w:type="spellEnd"/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;</w:t>
      </w:r>
    </w:p>
    <w:p w14:paraId="44378E2E" w14:textId="77777777" w:rsidR="005137EF" w:rsidRPr="00722424" w:rsidRDefault="005137EF" w:rsidP="005137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documentele care au stat la baza adoptării HCL nr. 16/26.02.2026;</w:t>
      </w:r>
    </w:p>
    <w:p w14:paraId="22564FFB" w14:textId="77777777" w:rsidR="005137EF" w:rsidRPr="00722424" w:rsidRDefault="005137EF" w:rsidP="005137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răspunsul motivat privind soluționarea plângerii prealabile formulate de S.C. Ralu Prod S.R.L.;</w:t>
      </w:r>
    </w:p>
    <w:p w14:paraId="64471EC8" w14:textId="77777777" w:rsidR="005137EF" w:rsidRDefault="005137EF" w:rsidP="005137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proofErr w:type="spellStart"/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Motivatia</w:t>
      </w:r>
      <w:proofErr w:type="spellEnd"/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Consiliului Local de a nu revoca hotărârea adoptată în ședința din 26 februarie 2026;</w:t>
      </w:r>
    </w:p>
    <w:p w14:paraId="1774CD41" w14:textId="77777777" w:rsidR="005137EF" w:rsidRPr="003D73C9" w:rsidRDefault="005137EF" w:rsidP="005137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3D73C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  <w:t xml:space="preserve">Referatul de aprobare 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  <w:t>n</w:t>
      </w:r>
      <w:r w:rsidRPr="003D73C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  <w:t>r.18048/13.08.2026 la proiectul de hotărâre privind soluționarea plângerii prealabile formulate de S.C. Ralu Prod S.R.L. împotriva HCL nr. 16/26.02.2026 și a solicitării Instituției Prefectului - Județul Prahova nr. 12643/31.07.2026</w:t>
      </w:r>
    </w:p>
    <w:p w14:paraId="76F2EDFB" w14:textId="77777777" w:rsidR="005137EF" w:rsidRPr="003D73C9" w:rsidRDefault="005137EF" w:rsidP="005137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Raportul de specialitate nr.18049/13.08.2026</w:t>
      </w:r>
      <w:r w:rsidRPr="003D73C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  <w:t xml:space="preserve"> la proiectul de hotărâre privind soluționarea plângerii prealabile formulate de S.C. Ralu Prod S.R.L. împotriva HCL nr. 16/26.02.2026 și a solicitării Instituției Prefectului - Județul Prahova nr. 12643/31.07.2026</w:t>
      </w:r>
    </w:p>
    <w:p w14:paraId="60A0BF4D" w14:textId="77777777" w:rsidR="005137EF" w:rsidRPr="00722424" w:rsidRDefault="005137EF" w:rsidP="005137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Ținând seama de prevederile art. 7 alin. (1) și, după caz, alin. (3) din Legea nr. 554/2004 a contenciosului administrativ, cu modificările și completările ulterioare, referitoare la procedura prealabilă;</w:t>
      </w:r>
    </w:p>
    <w:p w14:paraId="11D7D666" w14:textId="77777777" w:rsidR="005137EF" w:rsidRPr="00722424" w:rsidRDefault="005137EF" w:rsidP="005137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temeiul prevederilor art. 129 alin. (1), alin. (2) lit. c), art. 139 alin. (1), art. 196 alin. (1) lit. a) și art. 197 din Ordonanța de urgență a Guvernului nr. 57/2019 privind Codul administrativ, cu modificările și completările ulterioare, Consiliul Local al comunei Bucov adoptă prezenta</w:t>
      </w:r>
    </w:p>
    <w:p w14:paraId="2048D056" w14:textId="77777777" w:rsidR="005137EF" w:rsidRDefault="005137EF" w:rsidP="005137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lastRenderedPageBreak/>
        <w:t xml:space="preserve">                                              </w:t>
      </w:r>
    </w:p>
    <w:p w14:paraId="246D3F72" w14:textId="77777777" w:rsidR="005137EF" w:rsidRDefault="005137EF" w:rsidP="005137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0E27C7D7" w14:textId="77777777" w:rsidR="005137EF" w:rsidRDefault="005137EF" w:rsidP="005137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272A4B43" w14:textId="77777777" w:rsidR="005137EF" w:rsidRDefault="005137EF" w:rsidP="005137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            </w:t>
      </w:r>
      <w:r w:rsidRPr="007224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H O T Ă R Â R E:</w:t>
      </w:r>
    </w:p>
    <w:p w14:paraId="1C96201C" w14:textId="77777777" w:rsidR="005137EF" w:rsidRDefault="005137EF" w:rsidP="005137EF">
      <w:pPr>
        <w:pStyle w:val="NormalWeb"/>
      </w:pPr>
      <w:r w:rsidRPr="002947FD">
        <w:rPr>
          <w:rStyle w:val="font-semibold"/>
          <w:b/>
          <w:bCs/>
        </w:rPr>
        <w:t>Art. 1</w:t>
      </w:r>
      <w:r>
        <w:rPr>
          <w:rStyle w:val="font-semibold"/>
        </w:rPr>
        <w:t>.</w:t>
      </w:r>
      <w:r>
        <w:t xml:space="preserve"> Se respinge ca tardiv formulată, iar în subsidiar ca neîntemeiată, plângerea prealabilă formulată de S.C. Ralu Prod S.R.L., înregistrată la Primăria comunei Bucov sub nr. 16273/14.07.2026, prin care se solicită revocarea parțială a HCL nr. 16/26.02.2026 în ceea ce privește imobilul în suprafață de 16.605 mp, identificat prin numărul cadastral 34248.</w:t>
      </w:r>
    </w:p>
    <w:p w14:paraId="465A92AF" w14:textId="77777777" w:rsidR="005137EF" w:rsidRPr="0071368A" w:rsidRDefault="005137EF" w:rsidP="005137EF">
      <w:pPr>
        <w:pStyle w:val="NormalWeb"/>
        <w:rPr>
          <w:rStyle w:val="font-semibold"/>
        </w:rPr>
      </w:pPr>
      <w:r w:rsidRPr="002947FD">
        <w:rPr>
          <w:rStyle w:val="font-semibold"/>
          <w:b/>
          <w:bCs/>
        </w:rPr>
        <w:t>Art. 2</w:t>
      </w:r>
      <w:r>
        <w:rPr>
          <w:rStyle w:val="font-semibold"/>
        </w:rPr>
        <w:t>.</w:t>
      </w:r>
      <w:r>
        <w:t xml:space="preserve"> Nu se dă curs solicitării Instituției Prefectului - Județul Prahova nr. 12643/31.07.2026, înregistrată la Comuna Bucov sub nr. 17801/10.08.2026, privind revocarea parțială a HCL nr. 16/26.02.2026 pentru imobilele identificate prin numerele cadastrale 34248, 34233 și 34341.</w:t>
      </w:r>
    </w:p>
    <w:p w14:paraId="1BBA2C7A" w14:textId="77777777" w:rsidR="005137EF" w:rsidRDefault="005137EF" w:rsidP="005137EF">
      <w:pPr>
        <w:pStyle w:val="NormalWeb"/>
      </w:pPr>
      <w:r w:rsidRPr="002947FD">
        <w:rPr>
          <w:rStyle w:val="font-semibold"/>
          <w:b/>
          <w:bCs/>
        </w:rPr>
        <w:t>Art. 3.</w:t>
      </w:r>
      <w:r>
        <w:t xml:space="preserve"> Se mențin dispozițiile Hotărârii Consiliului Local al comunei Bucov nr. 16/26.02.2026 privind includerea în domeniul privat al comunei Bucov a unor bunuri imobile - terenuri.</w:t>
      </w:r>
    </w:p>
    <w:p w14:paraId="5049032F" w14:textId="77777777" w:rsidR="005137EF" w:rsidRDefault="005137EF" w:rsidP="005137EF">
      <w:pPr>
        <w:pStyle w:val="NormalWeb"/>
      </w:pPr>
      <w:r w:rsidRPr="002947FD">
        <w:rPr>
          <w:rStyle w:val="font-semibold"/>
          <w:b/>
          <w:bCs/>
        </w:rPr>
        <w:t>Art. 4.</w:t>
      </w:r>
      <w:r>
        <w:t xml:space="preserve"> Se aprobă răspunsul motivat la plângerea prealabilă formulată de S.C. Ralu Prod S.R.L. și punctul de vedere întocmit ca urmare a solicitării Instituției Prefectului - Județul Prahova, prevăzute în anexele nr. 1 și nr. 2, care fac parte integrantă din prezenta hotărâre.</w:t>
      </w:r>
    </w:p>
    <w:p w14:paraId="1C0C0B20" w14:textId="77777777" w:rsidR="005137EF" w:rsidRPr="00722424" w:rsidRDefault="005137EF" w:rsidP="005137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Art.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5</w:t>
      </w:r>
      <w:r w:rsidRPr="00722424">
        <w:rPr>
          <w:rFonts w:ascii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722424"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Secretarul general al comunei va comunica prezenta hotărâre și răspunsul motivat S.C. Ralu Prod S.R.L., Instituției Prefectului – Județul Prahova și persoanelor interesate, în condițiile legii.</w:t>
      </w:r>
    </w:p>
    <w:p w14:paraId="1513976E" w14:textId="77777777" w:rsidR="005137EF" w:rsidRDefault="005137EF" w:rsidP="005137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BA51168" w14:textId="77777777" w:rsidR="005137EF" w:rsidRDefault="005137EF" w:rsidP="005137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06B7056" w14:textId="262E7A8B" w:rsidR="005137EF" w:rsidRDefault="005137EF" w:rsidP="005137EF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22424"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>P</w:t>
      </w:r>
      <w:r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>REȘEDINTE DE ȘEDINȚĂ,</w:t>
      </w:r>
    </w:p>
    <w:p w14:paraId="43445CBF" w14:textId="5C0ADB7D" w:rsidR="005137EF" w:rsidRDefault="005137EF" w:rsidP="005137EF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>NICOLESCU NICOLAE</w:t>
      </w:r>
    </w:p>
    <w:p w14:paraId="5E796E28" w14:textId="77777777" w:rsidR="005137EF" w:rsidRDefault="005137EF" w:rsidP="005137EF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6999054" w14:textId="55A7A0F1" w:rsidR="005137EF" w:rsidRDefault="005137EF" w:rsidP="005137EF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</w:t>
      </w:r>
      <w:r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</w:t>
      </w:r>
      <w:r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>CONTRASEMNEAZĂ</w:t>
      </w:r>
      <w:r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>,</w:t>
      </w:r>
    </w:p>
    <w:p w14:paraId="23183FD2" w14:textId="77777777" w:rsidR="005137EF" w:rsidRDefault="005137EF" w:rsidP="005137EF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Secretar General, </w:t>
      </w:r>
    </w:p>
    <w:p w14:paraId="7C42E6A4" w14:textId="1AD61CB6" w:rsidR="005137EF" w:rsidRDefault="005137EF" w:rsidP="005137EF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>Nae Florentina Cristina</w:t>
      </w:r>
    </w:p>
    <w:p w14:paraId="2D9712CC" w14:textId="77777777" w:rsidR="005137EF" w:rsidRPr="00722424" w:rsidRDefault="005137EF" w:rsidP="005137EF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26D7E4A" w14:textId="77777777" w:rsidR="005137EF" w:rsidRDefault="005137EF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BDE1DE8" w14:textId="77777777" w:rsidR="005137EF" w:rsidRDefault="005137EF" w:rsidP="004623D6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CEC44AC" w14:textId="4F03B212" w:rsidR="00F30A98" w:rsidRDefault="005137EF" w:rsidP="005137EF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>HOTĂRÂREA S-A ADOPTAT CU 17 VOTURI „PENTRU„</w:t>
      </w:r>
    </w:p>
    <w:p w14:paraId="52BCE32F" w14:textId="5EB56A8B" w:rsidR="005137EF" w:rsidRDefault="005137EF" w:rsidP="005137EF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>17 CONSILIERI ÎN FUNCTIE</w:t>
      </w:r>
    </w:p>
    <w:p w14:paraId="5C8DAEDB" w14:textId="40B35BCD" w:rsidR="005137EF" w:rsidRPr="00722424" w:rsidRDefault="005137EF" w:rsidP="005137EF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eastAsia="ro-RO"/>
          <w14:ligatures w14:val="none"/>
        </w:rPr>
        <w:t>17 CONSILIERI PREZENȚI</w:t>
      </w:r>
    </w:p>
    <w:sectPr w:rsidR="005137EF" w:rsidRPr="007224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402"/>
    <w:multiLevelType w:val="multilevel"/>
    <w:tmpl w:val="2CB8F7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A5405B"/>
    <w:multiLevelType w:val="hybridMultilevel"/>
    <w:tmpl w:val="67F0D4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817E24"/>
    <w:multiLevelType w:val="multilevel"/>
    <w:tmpl w:val="EF14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0579AE"/>
    <w:multiLevelType w:val="multilevel"/>
    <w:tmpl w:val="E7BCA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0056616">
    <w:abstractNumId w:val="2"/>
  </w:num>
  <w:num w:numId="2" w16cid:durableId="19521977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5195060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928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C8A"/>
    <w:rsid w:val="000E3BB3"/>
    <w:rsid w:val="001773A1"/>
    <w:rsid w:val="001F730E"/>
    <w:rsid w:val="002947FD"/>
    <w:rsid w:val="002B5FA8"/>
    <w:rsid w:val="003A0687"/>
    <w:rsid w:val="003D73C9"/>
    <w:rsid w:val="004623D6"/>
    <w:rsid w:val="00476AD0"/>
    <w:rsid w:val="005137EF"/>
    <w:rsid w:val="00551C8A"/>
    <w:rsid w:val="00604F8C"/>
    <w:rsid w:val="0068629B"/>
    <w:rsid w:val="0071368A"/>
    <w:rsid w:val="00722424"/>
    <w:rsid w:val="00840AEF"/>
    <w:rsid w:val="00A45633"/>
    <w:rsid w:val="00AF2F5A"/>
    <w:rsid w:val="00C877B1"/>
    <w:rsid w:val="00D719CB"/>
    <w:rsid w:val="00DF3360"/>
    <w:rsid w:val="00EB18A0"/>
    <w:rsid w:val="00F3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D1905"/>
  <w15:chartTrackingRefBased/>
  <w15:docId w15:val="{EA262242-D958-4259-82C5-E4CD007A4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551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51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51C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51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51C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51C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51C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51C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51C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51C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51C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51C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51C8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51C8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51C8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51C8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51C8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51C8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51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51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51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51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51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51C8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51C8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51C8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51C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51C8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51C8A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462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character" w:styleId="Robust">
    <w:name w:val="Strong"/>
    <w:basedOn w:val="Fontdeparagrafimplicit"/>
    <w:uiPriority w:val="22"/>
    <w:qFormat/>
    <w:rsid w:val="004623D6"/>
    <w:rPr>
      <w:b/>
      <w:bCs/>
    </w:rPr>
  </w:style>
  <w:style w:type="character" w:customStyle="1" w:styleId="text-token-text-primary">
    <w:name w:val="text-token-text-primary"/>
    <w:basedOn w:val="Fontdeparagrafimplicit"/>
    <w:rsid w:val="004623D6"/>
  </w:style>
  <w:style w:type="paragraph" w:styleId="NormalWeb">
    <w:name w:val="Normal (Web)"/>
    <w:basedOn w:val="Normal"/>
    <w:uiPriority w:val="99"/>
    <w:semiHidden/>
    <w:unhideWhenUsed/>
    <w:rsid w:val="00462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character" w:customStyle="1" w:styleId="font-semibold">
    <w:name w:val="font-semibold"/>
    <w:basedOn w:val="Fontdeparagrafimplicit"/>
    <w:rsid w:val="00294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1152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9</cp:revision>
  <cp:lastPrinted>2026-08-17T11:55:00Z</cp:lastPrinted>
  <dcterms:created xsi:type="dcterms:W3CDTF">2026-08-12T13:19:00Z</dcterms:created>
  <dcterms:modified xsi:type="dcterms:W3CDTF">2026-08-17T12:36:00Z</dcterms:modified>
</cp:coreProperties>
</file>