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A88322" w14:textId="77777777" w:rsidR="00213932" w:rsidRPr="00213932" w:rsidRDefault="00213932" w:rsidP="003D14C7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o-RO"/>
          <w14:ligatures w14:val="none"/>
        </w:rPr>
      </w:pPr>
      <w:r w:rsidRPr="00213932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o-RO"/>
          <w14:ligatures w14:val="none"/>
        </w:rPr>
        <w:t>ROMÂNIA</w:t>
      </w:r>
    </w:p>
    <w:p w14:paraId="73BB9C98" w14:textId="77777777" w:rsidR="00213932" w:rsidRPr="00213932" w:rsidRDefault="00213932" w:rsidP="003D14C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213932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JUDEȚUL PRAHOVA</w:t>
      </w:r>
      <w:r w:rsidRPr="00213932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br/>
        <w:t>CONSILIUL LOCAL AL COMUNEI BUCOV</w:t>
      </w:r>
    </w:p>
    <w:p w14:paraId="7F736D20" w14:textId="66527DEF" w:rsidR="00213932" w:rsidRPr="00213932" w:rsidRDefault="008B2164" w:rsidP="003D14C7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  <w:t>PROIECT DE</w:t>
      </w:r>
      <w:r w:rsidR="00213932" w:rsidRPr="0021393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  <w:t xml:space="preserve"> HOTĂRÂRE</w:t>
      </w: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  <w:t xml:space="preserve"> </w:t>
      </w:r>
      <w:r w:rsidR="003D14C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  <w:t>Nr. 28/17.03.2025</w:t>
      </w:r>
    </w:p>
    <w:p w14:paraId="0A2E52D9" w14:textId="77777777" w:rsidR="00213932" w:rsidRPr="00213932" w:rsidRDefault="00213932" w:rsidP="003D14C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213932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privind aprobarea Regulamentului de organizare și funcționare a sistemului de supraveghere video în comuna Bucov, județul Prahova</w:t>
      </w:r>
    </w:p>
    <w:p w14:paraId="01003AB5" w14:textId="77777777" w:rsidR="003D14C7" w:rsidRDefault="00213932" w:rsidP="003D14C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o-RO"/>
          <w14:ligatures w14:val="none"/>
        </w:rPr>
      </w:pPr>
      <w:r w:rsidRPr="0021393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o-RO"/>
          <w14:ligatures w14:val="none"/>
        </w:rPr>
        <w:t>Consiliul Local al comunei Bucov, județul Prahova,</w:t>
      </w:r>
    </w:p>
    <w:p w14:paraId="29520CF8" w14:textId="2B629BD0" w:rsidR="00213932" w:rsidRPr="00213932" w:rsidRDefault="00213932" w:rsidP="003D14C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o-RO"/>
          <w14:ligatures w14:val="none"/>
        </w:rPr>
      </w:pPr>
      <w:r w:rsidRPr="00213932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Având în vedere:</w:t>
      </w:r>
    </w:p>
    <w:p w14:paraId="4BC8536B" w14:textId="77777777" w:rsidR="00213932" w:rsidRPr="00213932" w:rsidRDefault="00213932" w:rsidP="0021393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213932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Referatul de aprobare al primarului comunei Bucov;</w:t>
      </w:r>
    </w:p>
    <w:p w14:paraId="5F351B18" w14:textId="77777777" w:rsidR="00213932" w:rsidRPr="00213932" w:rsidRDefault="00213932" w:rsidP="0021393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213932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Raportul compartimentului de specialitate;</w:t>
      </w:r>
    </w:p>
    <w:p w14:paraId="135D3ECA" w14:textId="77777777" w:rsidR="00213932" w:rsidRPr="00213932" w:rsidRDefault="00213932" w:rsidP="0021393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213932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Prevederile Regulamentului (UE) 2016/679 privind protecția datelor cu caracter personal (GDPR);</w:t>
      </w:r>
    </w:p>
    <w:p w14:paraId="7B3E8167" w14:textId="77777777" w:rsidR="00213932" w:rsidRPr="00213932" w:rsidRDefault="00213932" w:rsidP="0021393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213932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Legea nr. 190/2018 privind măsuri de punere în aplicare a GDPR;</w:t>
      </w:r>
    </w:p>
    <w:p w14:paraId="27F74B33" w14:textId="77777777" w:rsidR="00213932" w:rsidRPr="00213932" w:rsidRDefault="00213932" w:rsidP="0021393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213932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Legea nr. 333/2003 privind paza obiectivelor, bunurilor, valorilor și protecția persoanelor;</w:t>
      </w:r>
    </w:p>
    <w:p w14:paraId="550CA3E4" w14:textId="77777777" w:rsidR="00213932" w:rsidRPr="00213932" w:rsidRDefault="00213932" w:rsidP="0021393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213932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Hotărârea Guvernului nr. 301/2012 pentru aprobarea normelor metodologice de aplicare a Legii nr. 333/2003;</w:t>
      </w:r>
    </w:p>
    <w:p w14:paraId="60F83CCA" w14:textId="77777777" w:rsidR="00213932" w:rsidRPr="00213932" w:rsidRDefault="00213932" w:rsidP="0021393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213932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Prevederile Codului administrativ – OUG nr. 57/2019;</w:t>
      </w:r>
    </w:p>
    <w:p w14:paraId="0E7DD980" w14:textId="178BECB4" w:rsidR="00213932" w:rsidRPr="00213932" w:rsidRDefault="00213932" w:rsidP="003D14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213932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În temeiul art. 129, art. 139 și art. 196 din OUG nr. 57/2019 privind Codul administrativ,</w:t>
      </w:r>
    </w:p>
    <w:p w14:paraId="0D0DB0FC" w14:textId="77777777" w:rsidR="00213932" w:rsidRPr="00213932" w:rsidRDefault="00213932" w:rsidP="003D14C7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</w:pPr>
      <w:r w:rsidRPr="0021393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  <w:t>HOTĂRĂȘTE:</w:t>
      </w:r>
    </w:p>
    <w:p w14:paraId="2634B1E9" w14:textId="365A42BA" w:rsidR="00213932" w:rsidRPr="00213932" w:rsidRDefault="00213932" w:rsidP="003D14C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21393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o-RO"/>
          <w14:ligatures w14:val="none"/>
        </w:rPr>
        <w:t>Art. 1</w:t>
      </w:r>
      <w:r w:rsidR="003D14C7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o-RO"/>
          <w14:ligatures w14:val="none"/>
        </w:rPr>
        <w:t xml:space="preserve"> </w:t>
      </w:r>
      <w:r w:rsidRPr="00213932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Se aprobă Regulamentul privind organizarea și funcționarea sistemului de supraveghere video în comuna Bucov, județul Prahova, conform Anexei care face parte integrantă din prezenta hotărâre.</w:t>
      </w:r>
    </w:p>
    <w:p w14:paraId="0721F949" w14:textId="211ED190" w:rsidR="00213932" w:rsidRPr="00213932" w:rsidRDefault="00213932" w:rsidP="003D14C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21393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o-RO"/>
          <w14:ligatures w14:val="none"/>
        </w:rPr>
        <w:t>Art. 2</w:t>
      </w:r>
      <w:r w:rsidR="003D14C7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o-RO"/>
          <w14:ligatures w14:val="none"/>
        </w:rPr>
        <w:t xml:space="preserve"> </w:t>
      </w:r>
      <w:r w:rsidRPr="00213932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Sistemul de supraveghere video se utilizează exclusiv în scopul:</w:t>
      </w:r>
      <w:r w:rsidRPr="00213932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br/>
        <w:t>a) asigurării ordinii și liniștii publice;</w:t>
      </w:r>
      <w:r w:rsidRPr="00213932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br/>
        <w:t>b) prevenirii și combaterii infracționalității;</w:t>
      </w:r>
      <w:r w:rsidRPr="00213932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br/>
        <w:t>c) protejării bunurilor publice și private;</w:t>
      </w:r>
      <w:r w:rsidRPr="00213932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br/>
        <w:t>d) monitorizării traficului rutier în zonele de interes public.</w:t>
      </w:r>
    </w:p>
    <w:p w14:paraId="683AFA4D" w14:textId="0F801124" w:rsidR="00213932" w:rsidRPr="00213932" w:rsidRDefault="00213932" w:rsidP="003D14C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o-RO"/>
          <w14:ligatures w14:val="none"/>
        </w:rPr>
      </w:pPr>
      <w:r w:rsidRPr="0021393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o-RO"/>
          <w14:ligatures w14:val="none"/>
        </w:rPr>
        <w:t>Art. 3</w:t>
      </w:r>
      <w:r w:rsidR="003D14C7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o-RO"/>
          <w14:ligatures w14:val="none"/>
        </w:rPr>
        <w:t xml:space="preserve"> </w:t>
      </w:r>
      <w:r w:rsidRPr="00213932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Primarul comunei Bucov, prin aparatul de specialitate, va asigura implementarea și respectarea prevederilor prezentei hotărâri.</w:t>
      </w:r>
    </w:p>
    <w:p w14:paraId="7BEFF7D2" w14:textId="0A532840" w:rsidR="00213932" w:rsidRPr="00213932" w:rsidRDefault="00213932" w:rsidP="003D14C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o-RO"/>
          <w14:ligatures w14:val="none"/>
        </w:rPr>
      </w:pPr>
      <w:r w:rsidRPr="0021393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o-RO"/>
          <w14:ligatures w14:val="none"/>
        </w:rPr>
        <w:t>Art. 4</w:t>
      </w:r>
      <w:r w:rsidR="003D14C7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o-RO"/>
          <w14:ligatures w14:val="none"/>
        </w:rPr>
        <w:t xml:space="preserve"> </w:t>
      </w:r>
      <w:r w:rsidRPr="00213932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Prezenta hotărâre se comunică:</w:t>
      </w:r>
    </w:p>
    <w:p w14:paraId="400336B7" w14:textId="77777777" w:rsidR="00213932" w:rsidRPr="00213932" w:rsidRDefault="00213932" w:rsidP="0021393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213932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Instituției Prefectului Județului Prahova;</w:t>
      </w:r>
    </w:p>
    <w:p w14:paraId="5656D508" w14:textId="77777777" w:rsidR="00213932" w:rsidRPr="00213932" w:rsidRDefault="00213932" w:rsidP="0021393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213932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Primarului comunei Bucov;</w:t>
      </w:r>
    </w:p>
    <w:p w14:paraId="5C3789D8" w14:textId="77777777" w:rsidR="00213932" w:rsidRPr="00213932" w:rsidRDefault="00213932" w:rsidP="0021393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213932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Compartimentelor de specialitate.</w:t>
      </w:r>
    </w:p>
    <w:p w14:paraId="65943ABC" w14:textId="7BED7012" w:rsidR="003D14C7" w:rsidRPr="00C330AE" w:rsidRDefault="008B2164" w:rsidP="003D14C7">
      <w:pPr>
        <w:rPr>
          <w:sz w:val="24"/>
          <w:szCs w:val="24"/>
        </w:rPr>
      </w:pPr>
      <w:r w:rsidRPr="00C330AE">
        <w:rPr>
          <w:sz w:val="24"/>
          <w:szCs w:val="24"/>
        </w:rPr>
        <w:t xml:space="preserve">                                                                                                       INITIAT DE PRIMAR,</w:t>
      </w:r>
    </w:p>
    <w:p w14:paraId="6E0F7D36" w14:textId="26E09C31" w:rsidR="008B2164" w:rsidRPr="00C330AE" w:rsidRDefault="008B2164" w:rsidP="003D14C7">
      <w:pPr>
        <w:rPr>
          <w:sz w:val="24"/>
          <w:szCs w:val="24"/>
        </w:rPr>
      </w:pPr>
      <w:r w:rsidRPr="00C330AE">
        <w:rPr>
          <w:sz w:val="24"/>
          <w:szCs w:val="24"/>
        </w:rPr>
        <w:t xml:space="preserve">                                                                                                          SAVU ION</w:t>
      </w:r>
    </w:p>
    <w:p w14:paraId="59AFF98F" w14:textId="333BC89D" w:rsidR="00213932" w:rsidRPr="00C330AE" w:rsidRDefault="00213932" w:rsidP="00213932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</w:p>
    <w:p w14:paraId="2B2F32D8" w14:textId="77777777" w:rsidR="003D14C7" w:rsidRDefault="003D14C7"/>
    <w:sectPr w:rsidR="003D14C7" w:rsidSect="003D14C7">
      <w:pgSz w:w="11906" w:h="16838"/>
      <w:pgMar w:top="426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9D1D69"/>
    <w:multiLevelType w:val="multilevel"/>
    <w:tmpl w:val="BB5C2F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497468F"/>
    <w:multiLevelType w:val="multilevel"/>
    <w:tmpl w:val="5078A1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24271002">
    <w:abstractNumId w:val="0"/>
  </w:num>
  <w:num w:numId="2" w16cid:durableId="7574073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1D77"/>
    <w:rsid w:val="000E3BB3"/>
    <w:rsid w:val="001F730E"/>
    <w:rsid w:val="00213932"/>
    <w:rsid w:val="003D14C7"/>
    <w:rsid w:val="00531D77"/>
    <w:rsid w:val="008B063B"/>
    <w:rsid w:val="008B2164"/>
    <w:rsid w:val="00A00EBF"/>
    <w:rsid w:val="00C330AE"/>
    <w:rsid w:val="00C50560"/>
    <w:rsid w:val="00D719CB"/>
    <w:rsid w:val="00EB18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EA1FA7"/>
  <w15:chartTrackingRefBased/>
  <w15:docId w15:val="{72FBD424-9C44-47C8-8587-203D7D8773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link w:val="Titlu1Caracter"/>
    <w:uiPriority w:val="9"/>
    <w:qFormat/>
    <w:rsid w:val="00531D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531D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531D7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531D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531D7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531D7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531D7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531D7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531D7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531D7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531D7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531D7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531D77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531D77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531D77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531D77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531D77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531D77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531D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531D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531D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531D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531D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531D77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531D77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531D77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531D7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531D77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531D7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277</Words>
  <Characters>1609</Characters>
  <Application>Microsoft Office Word</Application>
  <DocSecurity>0</DocSecurity>
  <Lines>13</Lines>
  <Paragraphs>3</Paragraphs>
  <ScaleCrop>false</ScaleCrop>
  <Company/>
  <LinksUpToDate>false</LinksUpToDate>
  <CharactersWithSpaces>1883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comunabucov@outlook.com</dc:creator>
  <cp:keywords/>
  <dc:description/>
  <cp:lastModifiedBy>comunabucov@outlook.com</cp:lastModifiedBy>
  <cp:revision>7</cp:revision>
  <dcterms:created xsi:type="dcterms:W3CDTF">2026-03-23T08:21:00Z</dcterms:created>
  <dcterms:modified xsi:type="dcterms:W3CDTF">2026-05-14T12:19:00Z</dcterms:modified>
</cp:coreProperties>
</file>