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7F16A" w14:textId="579E8681" w:rsidR="001F730E" w:rsidRDefault="00502F9A" w:rsidP="00502F9A">
      <w:pPr>
        <w:spacing w:after="0"/>
      </w:pPr>
      <w:r>
        <w:t xml:space="preserve"> R O M Â N I A</w:t>
      </w:r>
    </w:p>
    <w:p w14:paraId="2EC14683" w14:textId="14FC63F4" w:rsidR="00502F9A" w:rsidRDefault="00502F9A" w:rsidP="00502F9A">
      <w:pPr>
        <w:spacing w:after="0"/>
      </w:pPr>
      <w:r>
        <w:t>JUDEȚUL PRAHOVA</w:t>
      </w:r>
    </w:p>
    <w:p w14:paraId="79721281" w14:textId="76904358" w:rsidR="00502F9A" w:rsidRDefault="00502F9A" w:rsidP="00502F9A">
      <w:pPr>
        <w:spacing w:after="0"/>
      </w:pPr>
      <w:r>
        <w:t>COMUNA BUCOV</w:t>
      </w:r>
    </w:p>
    <w:p w14:paraId="6A13EFF1" w14:textId="085024A8" w:rsidR="00502F9A" w:rsidRPr="004D546A" w:rsidRDefault="00502F9A" w:rsidP="00502F9A">
      <w:pPr>
        <w:spacing w:after="0"/>
        <w:rPr>
          <w:b/>
          <w:bCs/>
        </w:rPr>
      </w:pPr>
      <w:r w:rsidRPr="004D546A">
        <w:rPr>
          <w:b/>
          <w:bCs/>
        </w:rPr>
        <w:t>CONSILIUL LOCAL</w:t>
      </w:r>
    </w:p>
    <w:p w14:paraId="24D0EED5" w14:textId="77777777" w:rsidR="00502F9A" w:rsidRDefault="00502F9A"/>
    <w:p w14:paraId="40832623" w14:textId="1FBFD1B2" w:rsidR="004D546A" w:rsidRDefault="00502F9A" w:rsidP="00502F9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502F9A">
        <w:rPr>
          <w:rFonts w:ascii="Times New Roman" w:hAnsi="Times New Roman" w:cs="Times New Roman"/>
          <w:sz w:val="24"/>
          <w:szCs w:val="24"/>
        </w:rPr>
        <w:t>Proiect de hotărâre</w:t>
      </w:r>
      <w:r>
        <w:rPr>
          <w:rFonts w:ascii="Times New Roman" w:hAnsi="Times New Roman" w:cs="Times New Roman"/>
          <w:sz w:val="24"/>
          <w:szCs w:val="24"/>
        </w:rPr>
        <w:t xml:space="preserve"> nr.</w:t>
      </w:r>
      <w:r w:rsidR="00421054">
        <w:rPr>
          <w:rFonts w:ascii="Times New Roman" w:hAnsi="Times New Roman" w:cs="Times New Roman"/>
          <w:sz w:val="24"/>
          <w:szCs w:val="24"/>
        </w:rPr>
        <w:t>36</w:t>
      </w:r>
      <w:r>
        <w:rPr>
          <w:rFonts w:ascii="Times New Roman" w:hAnsi="Times New Roman" w:cs="Times New Roman"/>
          <w:sz w:val="24"/>
          <w:szCs w:val="24"/>
        </w:rPr>
        <w:t>/</w:t>
      </w:r>
      <w:r w:rsidR="00421054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.0</w:t>
      </w:r>
      <w:r w:rsidR="0042105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.2026</w:t>
      </w:r>
    </w:p>
    <w:p w14:paraId="55249562" w14:textId="395F35D7" w:rsidR="00502F9A" w:rsidRDefault="00502F9A" w:rsidP="00502F9A">
      <w:pPr>
        <w:jc w:val="center"/>
        <w:rPr>
          <w:rFonts w:ascii="Times New Roman" w:hAnsi="Times New Roman" w:cs="Times New Roman"/>
          <w:sz w:val="24"/>
          <w:szCs w:val="24"/>
        </w:rPr>
      </w:pPr>
      <w:r w:rsidRPr="00502F9A">
        <w:rPr>
          <w:rFonts w:ascii="Times New Roman" w:hAnsi="Times New Roman" w:cs="Times New Roman"/>
          <w:sz w:val="24"/>
          <w:szCs w:val="24"/>
        </w:rPr>
        <w:t xml:space="preserve"> privind utilizarea sumei de </w:t>
      </w:r>
      <w:r w:rsidR="00421054">
        <w:rPr>
          <w:rFonts w:ascii="Times New Roman" w:hAnsi="Times New Roman" w:cs="Times New Roman"/>
          <w:sz w:val="24"/>
          <w:szCs w:val="24"/>
        </w:rPr>
        <w:t>365.000</w:t>
      </w:r>
      <w:r w:rsidRPr="00502F9A">
        <w:rPr>
          <w:rFonts w:ascii="Times New Roman" w:hAnsi="Times New Roman" w:cs="Times New Roman"/>
          <w:sz w:val="24"/>
          <w:szCs w:val="24"/>
        </w:rPr>
        <w:t xml:space="preserve"> lei din excedentul  bugetului local rezultat la finele anului 2025  în sumă de 12.855.207,08 lei ca sursă de finanțare a cheltuielilor  secțiunii de dezvoltare  pentru continuarea unor obiective de investiții</w:t>
      </w:r>
    </w:p>
    <w:p w14:paraId="01918B38" w14:textId="1F1C9366" w:rsidR="00502F9A" w:rsidRDefault="00502F9A" w:rsidP="00502F9A">
      <w:pPr>
        <w:jc w:val="both"/>
        <w:rPr>
          <w:rFonts w:ascii="Times New Roman" w:hAnsi="Times New Roman" w:cs="Times New Roman"/>
          <w:sz w:val="24"/>
          <w:szCs w:val="24"/>
        </w:rPr>
      </w:pPr>
      <w:r w:rsidRPr="004D546A">
        <w:rPr>
          <w:rFonts w:ascii="Times New Roman" w:hAnsi="Times New Roman" w:cs="Times New Roman"/>
          <w:b/>
          <w:bCs/>
          <w:sz w:val="24"/>
          <w:szCs w:val="24"/>
        </w:rPr>
        <w:t>Având în vedere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6742DC0" w14:textId="4544A69A" w:rsidR="00502F9A" w:rsidRDefault="00502F9A" w:rsidP="00502F9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Proiectul de hotărâre  cu privire la </w:t>
      </w:r>
      <w:r w:rsidRPr="00502F9A">
        <w:rPr>
          <w:rFonts w:ascii="Times New Roman" w:hAnsi="Times New Roman" w:cs="Times New Roman"/>
          <w:sz w:val="24"/>
          <w:szCs w:val="24"/>
        </w:rPr>
        <w:t xml:space="preserve">utilizarea sumei de </w:t>
      </w:r>
      <w:r w:rsidR="00421054">
        <w:rPr>
          <w:rFonts w:ascii="Times New Roman" w:hAnsi="Times New Roman" w:cs="Times New Roman"/>
          <w:sz w:val="24"/>
          <w:szCs w:val="24"/>
        </w:rPr>
        <w:t>365.</w:t>
      </w:r>
      <w:r w:rsidRPr="00502F9A">
        <w:rPr>
          <w:rFonts w:ascii="Times New Roman" w:hAnsi="Times New Roman" w:cs="Times New Roman"/>
          <w:sz w:val="24"/>
          <w:szCs w:val="24"/>
        </w:rPr>
        <w:t>000 lei din excedentul  bugetului local rezultat la finele anului 2025  în sumă de 12.855.207,08 lei ca sursă de finanțare a cheltuielilor  secțiunii de dezvoltare  pentru continuarea unor obiective de investiții</w:t>
      </w:r>
      <w:r>
        <w:rPr>
          <w:rFonts w:ascii="Times New Roman" w:hAnsi="Times New Roman" w:cs="Times New Roman"/>
          <w:sz w:val="24"/>
          <w:szCs w:val="24"/>
        </w:rPr>
        <w:t xml:space="preserve"> inițiat de dl primar Savu Ion , precum și referatul de aprobare înregistrat sub nr.</w:t>
      </w:r>
      <w:r w:rsidR="00C72D3F">
        <w:rPr>
          <w:rFonts w:ascii="Times New Roman" w:hAnsi="Times New Roman" w:cs="Times New Roman"/>
          <w:sz w:val="24"/>
          <w:szCs w:val="24"/>
        </w:rPr>
        <w:t>9729</w:t>
      </w:r>
      <w:r w:rsidR="004D546A">
        <w:rPr>
          <w:rFonts w:ascii="Times New Roman" w:hAnsi="Times New Roman" w:cs="Times New Roman"/>
          <w:sz w:val="24"/>
          <w:szCs w:val="24"/>
        </w:rPr>
        <w:t>/</w:t>
      </w:r>
      <w:r w:rsidR="00C72D3F">
        <w:rPr>
          <w:rFonts w:ascii="Times New Roman" w:hAnsi="Times New Roman" w:cs="Times New Roman"/>
          <w:sz w:val="24"/>
          <w:szCs w:val="24"/>
        </w:rPr>
        <w:t>01.04.2026</w:t>
      </w:r>
      <w:r w:rsidR="004D546A">
        <w:rPr>
          <w:rFonts w:ascii="Times New Roman" w:hAnsi="Times New Roman" w:cs="Times New Roman"/>
          <w:sz w:val="24"/>
          <w:szCs w:val="24"/>
        </w:rPr>
        <w:t>;</w:t>
      </w:r>
    </w:p>
    <w:p w14:paraId="377599BF" w14:textId="06BDD786" w:rsidR="004D546A" w:rsidRDefault="004D546A" w:rsidP="00502F9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Raportul de specialitate  nr.</w:t>
      </w:r>
      <w:r w:rsidR="00C72D3F">
        <w:rPr>
          <w:rFonts w:ascii="Times New Roman" w:hAnsi="Times New Roman" w:cs="Times New Roman"/>
          <w:sz w:val="24"/>
          <w:szCs w:val="24"/>
        </w:rPr>
        <w:t>9731/01.04.2026</w:t>
      </w:r>
      <w:r>
        <w:rPr>
          <w:rFonts w:ascii="Times New Roman" w:hAnsi="Times New Roman" w:cs="Times New Roman"/>
          <w:sz w:val="24"/>
          <w:szCs w:val="24"/>
        </w:rPr>
        <w:t xml:space="preserve"> întocmit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Sef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Serviciu Tănase Ionut ;</w:t>
      </w:r>
    </w:p>
    <w:p w14:paraId="1A013F39" w14:textId="2839D9E9" w:rsidR="00502F9A" w:rsidRDefault="004D546A" w:rsidP="00502F9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Avizul comisiilor nr 1,2 si 3 din cadrul Consiliului Local Bucov;</w:t>
      </w:r>
    </w:p>
    <w:p w14:paraId="4F92FF9A" w14:textId="4CE0984A" w:rsidR="00502F9A" w:rsidRDefault="00502F9A" w:rsidP="00502F9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Art.129 alin (4)  din Ordonanța de Urgență nr.57/2019 privind codul administrativ</w:t>
      </w:r>
    </w:p>
    <w:p w14:paraId="0CD321D0" w14:textId="60235996" w:rsidR="00502F9A" w:rsidRDefault="00502F9A" w:rsidP="00502F9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Art.58 alin (1) din Legea nr.273/2006 privind finanțele publice locale, cu modificările și completările ulterioare,</w:t>
      </w:r>
    </w:p>
    <w:p w14:paraId="04C947CE" w14:textId="2E754258" w:rsidR="004D546A" w:rsidRDefault="004D546A" w:rsidP="00502F9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temeiul prevederilor art.139 alin (1)  coroborat cu art.196 alin (1) </w:t>
      </w:r>
      <w:proofErr w:type="spellStart"/>
      <w:r>
        <w:rPr>
          <w:rFonts w:ascii="Times New Roman" w:hAnsi="Times New Roman" w:cs="Times New Roman"/>
          <w:sz w:val="24"/>
          <w:szCs w:val="24"/>
        </w:rPr>
        <w:t>lit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a)  din Ordonanța de Urgență  a Guvernului  nr.57/2019 privind codul administrativ, cu modificările și completările ulterioare,</w:t>
      </w:r>
    </w:p>
    <w:p w14:paraId="19467EF2" w14:textId="5DD03E88" w:rsidR="004D546A" w:rsidRPr="00B34A99" w:rsidRDefault="004D546A" w:rsidP="00502F9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B34A99">
        <w:rPr>
          <w:rFonts w:ascii="Times New Roman" w:hAnsi="Times New Roman" w:cs="Times New Roman"/>
          <w:b/>
          <w:bCs/>
          <w:sz w:val="24"/>
          <w:szCs w:val="24"/>
        </w:rPr>
        <w:t xml:space="preserve">CONSILIUL LOCAL BUCOV, JUDEȚUL PRAHOVA, ADOPTĂ PREZENTA </w:t>
      </w:r>
    </w:p>
    <w:p w14:paraId="2ADCD085" w14:textId="47D9C230" w:rsidR="004D546A" w:rsidRPr="004D546A" w:rsidRDefault="004D546A" w:rsidP="00502F9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546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H O T Ă R Â R E :</w:t>
      </w:r>
    </w:p>
    <w:p w14:paraId="57F27DEE" w14:textId="76C8D6FC" w:rsidR="004D546A" w:rsidRDefault="004D546A" w:rsidP="00502F9A">
      <w:pPr>
        <w:jc w:val="both"/>
        <w:rPr>
          <w:rFonts w:ascii="Times New Roman" w:hAnsi="Times New Roman" w:cs="Times New Roman"/>
          <w:sz w:val="24"/>
          <w:szCs w:val="24"/>
        </w:rPr>
      </w:pPr>
      <w:r w:rsidRPr="002A687A">
        <w:rPr>
          <w:rFonts w:ascii="Times New Roman" w:hAnsi="Times New Roman" w:cs="Times New Roman"/>
          <w:b/>
          <w:bCs/>
          <w:sz w:val="24"/>
          <w:szCs w:val="24"/>
        </w:rPr>
        <w:t>Art.1.</w:t>
      </w:r>
      <w:r>
        <w:rPr>
          <w:rFonts w:ascii="Times New Roman" w:hAnsi="Times New Roman" w:cs="Times New Roman"/>
          <w:sz w:val="24"/>
          <w:szCs w:val="24"/>
        </w:rPr>
        <w:t xml:space="preserve"> Se aprobă </w:t>
      </w:r>
      <w:r w:rsidRPr="00502F9A">
        <w:rPr>
          <w:rFonts w:ascii="Times New Roman" w:hAnsi="Times New Roman" w:cs="Times New Roman"/>
          <w:sz w:val="24"/>
          <w:szCs w:val="24"/>
        </w:rPr>
        <w:t xml:space="preserve"> utilizarea sumei de </w:t>
      </w:r>
      <w:r w:rsidR="00421054">
        <w:rPr>
          <w:rFonts w:ascii="Times New Roman" w:hAnsi="Times New Roman" w:cs="Times New Roman"/>
          <w:sz w:val="24"/>
          <w:szCs w:val="24"/>
        </w:rPr>
        <w:t>365.000</w:t>
      </w:r>
      <w:r w:rsidRPr="00502F9A">
        <w:rPr>
          <w:rFonts w:ascii="Times New Roman" w:hAnsi="Times New Roman" w:cs="Times New Roman"/>
          <w:sz w:val="24"/>
          <w:szCs w:val="24"/>
        </w:rPr>
        <w:t xml:space="preserve"> lei din excedentul  bugetului local rezultat la finele anului 2025  în sumă de 12.855.207,08 lei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02F9A">
        <w:rPr>
          <w:rFonts w:ascii="Times New Roman" w:hAnsi="Times New Roman" w:cs="Times New Roman"/>
          <w:sz w:val="24"/>
          <w:szCs w:val="24"/>
        </w:rPr>
        <w:t xml:space="preserve"> ca sursă de finanțare a cheltuielilor  secțiunii de dezvoltare  pentru continuarea  obiectiv</w:t>
      </w:r>
      <w:r w:rsidR="00421054">
        <w:rPr>
          <w:rFonts w:ascii="Times New Roman" w:hAnsi="Times New Roman" w:cs="Times New Roman"/>
          <w:sz w:val="24"/>
          <w:szCs w:val="24"/>
        </w:rPr>
        <w:t>ului</w:t>
      </w:r>
      <w:r w:rsidRPr="00502F9A">
        <w:rPr>
          <w:rFonts w:ascii="Times New Roman" w:hAnsi="Times New Roman" w:cs="Times New Roman"/>
          <w:sz w:val="24"/>
          <w:szCs w:val="24"/>
        </w:rPr>
        <w:t xml:space="preserve"> de investiț</w:t>
      </w:r>
      <w:r w:rsidR="00421054">
        <w:rPr>
          <w:rFonts w:ascii="Times New Roman" w:hAnsi="Times New Roman" w:cs="Times New Roman"/>
          <w:sz w:val="24"/>
          <w:szCs w:val="24"/>
        </w:rPr>
        <w:t>ie</w:t>
      </w:r>
      <w:r w:rsidR="00E97F09">
        <w:rPr>
          <w:rFonts w:ascii="Times New Roman" w:hAnsi="Times New Roman" w:cs="Times New Roman"/>
          <w:sz w:val="24"/>
          <w:szCs w:val="24"/>
        </w:rPr>
        <w:t>:</w:t>
      </w:r>
    </w:p>
    <w:p w14:paraId="2C78CBF4" w14:textId="6A2054FC" w:rsidR="00E97F09" w:rsidRPr="00C72D3F" w:rsidRDefault="00C72D3F" w:rsidP="00E97F09">
      <w:pPr>
        <w:pStyle w:val="Listparagraf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72D3F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="00421054" w:rsidRPr="00C72D3F">
        <w:rPr>
          <w:rFonts w:ascii="Times New Roman" w:hAnsi="Times New Roman" w:cs="Times New Roman"/>
          <w:i/>
          <w:iCs/>
          <w:sz w:val="24"/>
          <w:szCs w:val="24"/>
        </w:rPr>
        <w:t xml:space="preserve">Modernizarea </w:t>
      </w:r>
      <w:proofErr w:type="spellStart"/>
      <w:r w:rsidR="00421054" w:rsidRPr="00C72D3F">
        <w:rPr>
          <w:rFonts w:ascii="Times New Roman" w:hAnsi="Times New Roman" w:cs="Times New Roman"/>
          <w:i/>
          <w:iCs/>
          <w:sz w:val="24"/>
          <w:szCs w:val="24"/>
        </w:rPr>
        <w:t>str.Vasile</w:t>
      </w:r>
      <w:proofErr w:type="spellEnd"/>
      <w:r w:rsidR="00421054" w:rsidRPr="00C72D3F">
        <w:rPr>
          <w:rFonts w:ascii="Times New Roman" w:hAnsi="Times New Roman" w:cs="Times New Roman"/>
          <w:i/>
          <w:iCs/>
          <w:sz w:val="24"/>
          <w:szCs w:val="24"/>
        </w:rPr>
        <w:t xml:space="preserve"> Goldiș, Ana </w:t>
      </w:r>
      <w:proofErr w:type="spellStart"/>
      <w:r w:rsidR="00421054" w:rsidRPr="00C72D3F">
        <w:rPr>
          <w:rFonts w:ascii="Times New Roman" w:hAnsi="Times New Roman" w:cs="Times New Roman"/>
          <w:i/>
          <w:iCs/>
          <w:sz w:val="24"/>
          <w:szCs w:val="24"/>
        </w:rPr>
        <w:t>Ipătescu,Independenței,Constantin</w:t>
      </w:r>
      <w:proofErr w:type="spellEnd"/>
      <w:r w:rsidR="00421054" w:rsidRPr="00C72D3F">
        <w:rPr>
          <w:rFonts w:ascii="Times New Roman" w:hAnsi="Times New Roman" w:cs="Times New Roman"/>
          <w:i/>
          <w:iCs/>
          <w:sz w:val="24"/>
          <w:szCs w:val="24"/>
        </w:rPr>
        <w:t xml:space="preserve"> Dobrogeanu </w:t>
      </w:r>
      <w:proofErr w:type="spellStart"/>
      <w:r w:rsidR="00421054" w:rsidRPr="00C72D3F">
        <w:rPr>
          <w:rFonts w:ascii="Times New Roman" w:hAnsi="Times New Roman" w:cs="Times New Roman"/>
          <w:i/>
          <w:iCs/>
          <w:sz w:val="24"/>
          <w:szCs w:val="24"/>
        </w:rPr>
        <w:t>Gherea,comuna</w:t>
      </w:r>
      <w:proofErr w:type="spellEnd"/>
      <w:r w:rsidR="00421054" w:rsidRPr="00C72D3F">
        <w:rPr>
          <w:rFonts w:ascii="Times New Roman" w:hAnsi="Times New Roman" w:cs="Times New Roman"/>
          <w:i/>
          <w:iCs/>
          <w:sz w:val="24"/>
          <w:szCs w:val="24"/>
        </w:rPr>
        <w:t xml:space="preserve"> Bucov, județul Prahova</w:t>
      </w:r>
      <w:r w:rsidRPr="00C72D3F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3A055EF2" w14:textId="77777777" w:rsidR="00C72D3F" w:rsidRDefault="00C72D3F" w:rsidP="00E97F09">
      <w:pPr>
        <w:pStyle w:val="Listparagraf"/>
        <w:jc w:val="both"/>
        <w:rPr>
          <w:rFonts w:ascii="Times New Roman" w:hAnsi="Times New Roman" w:cs="Times New Roman"/>
          <w:sz w:val="24"/>
          <w:szCs w:val="24"/>
        </w:rPr>
      </w:pPr>
    </w:p>
    <w:p w14:paraId="7FEC3D1B" w14:textId="7A2B471F" w:rsidR="002A687A" w:rsidRDefault="002A687A" w:rsidP="002A687A">
      <w:pPr>
        <w:pStyle w:val="Listparagraf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A687A">
        <w:rPr>
          <w:rFonts w:ascii="Times New Roman" w:hAnsi="Times New Roman" w:cs="Times New Roman"/>
          <w:b/>
          <w:bCs/>
          <w:sz w:val="24"/>
          <w:szCs w:val="24"/>
        </w:rPr>
        <w:t>Art.2.</w:t>
      </w:r>
      <w:r>
        <w:rPr>
          <w:rFonts w:ascii="Times New Roman" w:hAnsi="Times New Roman" w:cs="Times New Roman"/>
          <w:sz w:val="24"/>
          <w:szCs w:val="24"/>
        </w:rPr>
        <w:t xml:space="preserve"> Prevederile prezentei vor fi duse la </w:t>
      </w:r>
      <w:proofErr w:type="spellStart"/>
      <w:r>
        <w:rPr>
          <w:rFonts w:ascii="Times New Roman" w:hAnsi="Times New Roman" w:cs="Times New Roman"/>
          <w:sz w:val="24"/>
          <w:szCs w:val="24"/>
        </w:rPr>
        <w:t>indeplinire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de Primarul  comunei Bucov prin compartimentele  de specialitate  și comunicate  celor interesați  de secretarul general al comunei Bucov. </w:t>
      </w:r>
    </w:p>
    <w:p w14:paraId="5CFE6274" w14:textId="77777777" w:rsidR="00E97F09" w:rsidRDefault="00E97F09" w:rsidP="00E97F09">
      <w:pPr>
        <w:pStyle w:val="Listparagraf"/>
        <w:jc w:val="both"/>
        <w:rPr>
          <w:rFonts w:ascii="Times New Roman" w:hAnsi="Times New Roman" w:cs="Times New Roman"/>
          <w:sz w:val="24"/>
          <w:szCs w:val="24"/>
        </w:rPr>
      </w:pPr>
    </w:p>
    <w:p w14:paraId="678815AF" w14:textId="77777777" w:rsidR="002A687A" w:rsidRDefault="002A687A" w:rsidP="00E97F09">
      <w:pPr>
        <w:pStyle w:val="Listparagraf"/>
        <w:jc w:val="both"/>
        <w:rPr>
          <w:rFonts w:ascii="Times New Roman" w:hAnsi="Times New Roman" w:cs="Times New Roman"/>
          <w:sz w:val="24"/>
          <w:szCs w:val="24"/>
        </w:rPr>
      </w:pPr>
    </w:p>
    <w:p w14:paraId="3206F1D8" w14:textId="0798F18F" w:rsidR="002A687A" w:rsidRDefault="002A687A" w:rsidP="00E97F09">
      <w:pPr>
        <w:pStyle w:val="Listparagra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INITIAT DE PRIMAR,</w:t>
      </w:r>
    </w:p>
    <w:p w14:paraId="372EFFFC" w14:textId="667A60D4" w:rsidR="002A687A" w:rsidRDefault="002A687A" w:rsidP="00E97F09">
      <w:pPr>
        <w:pStyle w:val="Listparagra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SAVU ION </w:t>
      </w:r>
    </w:p>
    <w:p w14:paraId="62EDA561" w14:textId="77777777" w:rsidR="00E97F09" w:rsidRDefault="00E97F09" w:rsidP="00E97F09">
      <w:pPr>
        <w:pStyle w:val="Listparagraf"/>
        <w:jc w:val="both"/>
        <w:rPr>
          <w:rFonts w:ascii="Times New Roman" w:hAnsi="Times New Roman" w:cs="Times New Roman"/>
          <w:sz w:val="24"/>
          <w:szCs w:val="24"/>
        </w:rPr>
      </w:pPr>
    </w:p>
    <w:p w14:paraId="51619019" w14:textId="77777777" w:rsidR="00421054" w:rsidRDefault="00421054" w:rsidP="00E97F09">
      <w:pPr>
        <w:pStyle w:val="Listparagraf"/>
        <w:jc w:val="both"/>
        <w:rPr>
          <w:rFonts w:ascii="Times New Roman" w:hAnsi="Times New Roman" w:cs="Times New Roman"/>
          <w:sz w:val="24"/>
          <w:szCs w:val="24"/>
        </w:rPr>
      </w:pPr>
    </w:p>
    <w:p w14:paraId="469CD5C8" w14:textId="77777777" w:rsidR="00421054" w:rsidRDefault="00421054" w:rsidP="00E97F09">
      <w:pPr>
        <w:pStyle w:val="Listparagraf"/>
        <w:jc w:val="both"/>
        <w:rPr>
          <w:rFonts w:ascii="Times New Roman" w:hAnsi="Times New Roman" w:cs="Times New Roman"/>
          <w:sz w:val="24"/>
          <w:szCs w:val="24"/>
        </w:rPr>
      </w:pPr>
    </w:p>
    <w:p w14:paraId="7A949CED" w14:textId="77777777" w:rsidR="00421054" w:rsidRDefault="00421054" w:rsidP="00E97F09">
      <w:pPr>
        <w:pStyle w:val="Listparagraf"/>
        <w:jc w:val="both"/>
        <w:rPr>
          <w:rFonts w:ascii="Times New Roman" w:hAnsi="Times New Roman" w:cs="Times New Roman"/>
          <w:sz w:val="24"/>
          <w:szCs w:val="24"/>
        </w:rPr>
      </w:pPr>
    </w:p>
    <w:p w14:paraId="07D1DB3E" w14:textId="77777777" w:rsidR="00421054" w:rsidRDefault="00421054" w:rsidP="00E97F09">
      <w:pPr>
        <w:pStyle w:val="Listparagraf"/>
        <w:jc w:val="both"/>
        <w:rPr>
          <w:rFonts w:ascii="Times New Roman" w:hAnsi="Times New Roman" w:cs="Times New Roman"/>
          <w:sz w:val="24"/>
          <w:szCs w:val="24"/>
        </w:rPr>
      </w:pPr>
    </w:p>
    <w:p w14:paraId="2D8B26AA" w14:textId="77777777" w:rsidR="00421054" w:rsidRDefault="00421054" w:rsidP="00E97F09">
      <w:pPr>
        <w:pStyle w:val="Listparagraf"/>
        <w:jc w:val="both"/>
        <w:rPr>
          <w:rFonts w:ascii="Times New Roman" w:hAnsi="Times New Roman" w:cs="Times New Roman"/>
          <w:sz w:val="24"/>
          <w:szCs w:val="24"/>
        </w:rPr>
      </w:pPr>
    </w:p>
    <w:p w14:paraId="7DB9B2E2" w14:textId="77777777" w:rsidR="00421054" w:rsidRDefault="00421054" w:rsidP="00E97F09">
      <w:pPr>
        <w:pStyle w:val="Listparagraf"/>
        <w:jc w:val="both"/>
        <w:rPr>
          <w:rFonts w:ascii="Times New Roman" w:hAnsi="Times New Roman" w:cs="Times New Roman"/>
          <w:sz w:val="24"/>
          <w:szCs w:val="24"/>
        </w:rPr>
      </w:pPr>
    </w:p>
    <w:p w14:paraId="0C109842" w14:textId="77777777" w:rsidR="00421054" w:rsidRDefault="00421054" w:rsidP="00E97F09">
      <w:pPr>
        <w:pStyle w:val="Listparagraf"/>
        <w:jc w:val="both"/>
        <w:rPr>
          <w:rFonts w:ascii="Times New Roman" w:hAnsi="Times New Roman" w:cs="Times New Roman"/>
          <w:sz w:val="24"/>
          <w:szCs w:val="24"/>
        </w:rPr>
      </w:pPr>
    </w:p>
    <w:p w14:paraId="6E5582CD" w14:textId="77777777" w:rsidR="00421054" w:rsidRDefault="00421054" w:rsidP="00E97F09">
      <w:pPr>
        <w:pStyle w:val="Listparagraf"/>
        <w:jc w:val="both"/>
        <w:rPr>
          <w:rFonts w:ascii="Times New Roman" w:hAnsi="Times New Roman" w:cs="Times New Roman"/>
          <w:sz w:val="24"/>
          <w:szCs w:val="24"/>
        </w:rPr>
      </w:pPr>
    </w:p>
    <w:p w14:paraId="35817F19" w14:textId="77777777" w:rsidR="00421054" w:rsidRDefault="00421054" w:rsidP="00E97F09">
      <w:pPr>
        <w:pStyle w:val="Listparagraf"/>
        <w:jc w:val="both"/>
        <w:rPr>
          <w:rFonts w:ascii="Times New Roman" w:hAnsi="Times New Roman" w:cs="Times New Roman"/>
          <w:sz w:val="24"/>
          <w:szCs w:val="24"/>
        </w:rPr>
      </w:pPr>
    </w:p>
    <w:p w14:paraId="446B0797" w14:textId="77777777" w:rsidR="00421054" w:rsidRDefault="00421054" w:rsidP="00E97F09">
      <w:pPr>
        <w:pStyle w:val="Listparagraf"/>
        <w:jc w:val="both"/>
        <w:rPr>
          <w:rFonts w:ascii="Times New Roman" w:hAnsi="Times New Roman" w:cs="Times New Roman"/>
          <w:sz w:val="24"/>
          <w:szCs w:val="24"/>
        </w:rPr>
      </w:pPr>
    </w:p>
    <w:p w14:paraId="2E2408D1" w14:textId="77777777" w:rsidR="00421054" w:rsidRDefault="00421054" w:rsidP="00E97F09">
      <w:pPr>
        <w:pStyle w:val="Listparagraf"/>
        <w:jc w:val="both"/>
        <w:rPr>
          <w:rFonts w:ascii="Times New Roman" w:hAnsi="Times New Roman" w:cs="Times New Roman"/>
          <w:sz w:val="24"/>
          <w:szCs w:val="24"/>
        </w:rPr>
      </w:pPr>
    </w:p>
    <w:p w14:paraId="32B961E8" w14:textId="77777777" w:rsidR="008E3DE5" w:rsidRDefault="008E3DE5" w:rsidP="008E3DE5">
      <w:pPr>
        <w:spacing w:after="0"/>
      </w:pPr>
      <w:r>
        <w:t>R O M Â N I A</w:t>
      </w:r>
    </w:p>
    <w:p w14:paraId="0CEDC219" w14:textId="77777777" w:rsidR="008E3DE5" w:rsidRDefault="008E3DE5" w:rsidP="008E3DE5">
      <w:pPr>
        <w:spacing w:after="0"/>
      </w:pPr>
      <w:r>
        <w:t>JUDEȚUL PRAHOVA</w:t>
      </w:r>
    </w:p>
    <w:p w14:paraId="183BF122" w14:textId="77777777" w:rsidR="008E3DE5" w:rsidRDefault="008E3DE5" w:rsidP="008E3DE5">
      <w:pPr>
        <w:spacing w:after="0"/>
      </w:pPr>
      <w:r>
        <w:t>COMUNA BUCOV</w:t>
      </w:r>
    </w:p>
    <w:p w14:paraId="4E9E53BB" w14:textId="77777777" w:rsidR="008E3DE5" w:rsidRPr="004D546A" w:rsidRDefault="008E3DE5" w:rsidP="008E3DE5">
      <w:pPr>
        <w:spacing w:after="0"/>
        <w:rPr>
          <w:b/>
          <w:bCs/>
        </w:rPr>
      </w:pPr>
      <w:r w:rsidRPr="004D546A">
        <w:rPr>
          <w:b/>
          <w:bCs/>
        </w:rPr>
        <w:t>CONSILIUL LOCAL</w:t>
      </w:r>
    </w:p>
    <w:p w14:paraId="2AFF177C" w14:textId="77777777" w:rsidR="008E3DE5" w:rsidRDefault="008E3DE5" w:rsidP="008E3DE5"/>
    <w:p w14:paraId="1734AEC4" w14:textId="6589B0B0" w:rsidR="008E3DE5" w:rsidRPr="008E3DE5" w:rsidRDefault="008E3DE5" w:rsidP="008E3DE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8E3DE5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8E3DE5">
        <w:rPr>
          <w:rFonts w:ascii="Times New Roman" w:hAnsi="Times New Roman" w:cs="Times New Roman"/>
          <w:b/>
          <w:bCs/>
          <w:sz w:val="24"/>
          <w:szCs w:val="24"/>
        </w:rPr>
        <w:t>otărâre</w:t>
      </w:r>
      <w:r w:rsidRPr="008E3DE5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8E3DE5">
        <w:rPr>
          <w:rFonts w:ascii="Times New Roman" w:hAnsi="Times New Roman" w:cs="Times New Roman"/>
          <w:b/>
          <w:bCs/>
          <w:sz w:val="24"/>
          <w:szCs w:val="24"/>
        </w:rPr>
        <w:t xml:space="preserve"> nr.36/</w:t>
      </w:r>
      <w:r w:rsidRPr="008E3DE5">
        <w:rPr>
          <w:rFonts w:ascii="Times New Roman" w:hAnsi="Times New Roman" w:cs="Times New Roman"/>
          <w:b/>
          <w:bCs/>
          <w:sz w:val="24"/>
          <w:szCs w:val="24"/>
        </w:rPr>
        <w:t>06.04.</w:t>
      </w:r>
      <w:r w:rsidRPr="008E3DE5">
        <w:rPr>
          <w:rFonts w:ascii="Times New Roman" w:hAnsi="Times New Roman" w:cs="Times New Roman"/>
          <w:b/>
          <w:bCs/>
          <w:sz w:val="24"/>
          <w:szCs w:val="24"/>
        </w:rPr>
        <w:t>2026</w:t>
      </w:r>
    </w:p>
    <w:p w14:paraId="5B2149F4" w14:textId="77777777" w:rsidR="008E3DE5" w:rsidRDefault="008E3DE5" w:rsidP="008E3DE5">
      <w:pPr>
        <w:jc w:val="center"/>
        <w:rPr>
          <w:rFonts w:ascii="Times New Roman" w:hAnsi="Times New Roman" w:cs="Times New Roman"/>
          <w:sz w:val="24"/>
          <w:szCs w:val="24"/>
        </w:rPr>
      </w:pPr>
      <w:r w:rsidRPr="00502F9A">
        <w:rPr>
          <w:rFonts w:ascii="Times New Roman" w:hAnsi="Times New Roman" w:cs="Times New Roman"/>
          <w:sz w:val="24"/>
          <w:szCs w:val="24"/>
        </w:rPr>
        <w:t xml:space="preserve"> privind utilizarea sumei de </w:t>
      </w:r>
      <w:r>
        <w:rPr>
          <w:rFonts w:ascii="Times New Roman" w:hAnsi="Times New Roman" w:cs="Times New Roman"/>
          <w:sz w:val="24"/>
          <w:szCs w:val="24"/>
        </w:rPr>
        <w:t>365.000</w:t>
      </w:r>
      <w:r w:rsidRPr="00502F9A">
        <w:rPr>
          <w:rFonts w:ascii="Times New Roman" w:hAnsi="Times New Roman" w:cs="Times New Roman"/>
          <w:sz w:val="24"/>
          <w:szCs w:val="24"/>
        </w:rPr>
        <w:t xml:space="preserve"> lei din excedentul  bugetului local rezultat la finele anului 2025  în sumă de 12.855.207,08 lei ca sursă de finanțare a cheltuielilor  secțiunii de dezvoltare  pentru continuarea unor obiective de investiții</w:t>
      </w:r>
    </w:p>
    <w:p w14:paraId="271EEAB0" w14:textId="77777777" w:rsidR="008E3DE5" w:rsidRDefault="008E3DE5" w:rsidP="008E3DE5">
      <w:pPr>
        <w:jc w:val="both"/>
        <w:rPr>
          <w:rFonts w:ascii="Times New Roman" w:hAnsi="Times New Roman" w:cs="Times New Roman"/>
          <w:sz w:val="24"/>
          <w:szCs w:val="24"/>
        </w:rPr>
      </w:pPr>
      <w:r w:rsidRPr="004D546A">
        <w:rPr>
          <w:rFonts w:ascii="Times New Roman" w:hAnsi="Times New Roman" w:cs="Times New Roman"/>
          <w:b/>
          <w:bCs/>
          <w:sz w:val="24"/>
          <w:szCs w:val="24"/>
        </w:rPr>
        <w:t>Având în vedere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81E1BA1" w14:textId="77777777" w:rsidR="008E3DE5" w:rsidRDefault="008E3DE5" w:rsidP="008E3DE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Proiectul de hotărâre  cu privire la </w:t>
      </w:r>
      <w:r w:rsidRPr="00502F9A">
        <w:rPr>
          <w:rFonts w:ascii="Times New Roman" w:hAnsi="Times New Roman" w:cs="Times New Roman"/>
          <w:sz w:val="24"/>
          <w:szCs w:val="24"/>
        </w:rPr>
        <w:t xml:space="preserve">utilizarea sumei de </w:t>
      </w:r>
      <w:r>
        <w:rPr>
          <w:rFonts w:ascii="Times New Roman" w:hAnsi="Times New Roman" w:cs="Times New Roman"/>
          <w:sz w:val="24"/>
          <w:szCs w:val="24"/>
        </w:rPr>
        <w:t>365.</w:t>
      </w:r>
      <w:r w:rsidRPr="00502F9A">
        <w:rPr>
          <w:rFonts w:ascii="Times New Roman" w:hAnsi="Times New Roman" w:cs="Times New Roman"/>
          <w:sz w:val="24"/>
          <w:szCs w:val="24"/>
        </w:rPr>
        <w:t>000 lei din excedentul  bugetului local rezultat la finele anului 2025  în sumă de 12.855.207,08 lei ca sursă de finanțare a cheltuielilor  secțiunii de dezvoltare  pentru continuarea unor obiective de investiții</w:t>
      </w:r>
      <w:r>
        <w:rPr>
          <w:rFonts w:ascii="Times New Roman" w:hAnsi="Times New Roman" w:cs="Times New Roman"/>
          <w:sz w:val="24"/>
          <w:szCs w:val="24"/>
        </w:rPr>
        <w:t xml:space="preserve"> inițiat de dl primar Savu Ion , precum și referatul de aprobare înregistrat sub nr.9729/01.04.2026;</w:t>
      </w:r>
    </w:p>
    <w:p w14:paraId="6616EA72" w14:textId="77777777" w:rsidR="008E3DE5" w:rsidRDefault="008E3DE5" w:rsidP="008E3DE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Raportul de specialitate  nr.9731/01.04.2026 întocmit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Sef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Serviciu Tănase Ionut ;</w:t>
      </w:r>
    </w:p>
    <w:p w14:paraId="182CF407" w14:textId="77777777" w:rsidR="008E3DE5" w:rsidRDefault="008E3DE5" w:rsidP="008E3DE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Avizul comisiilor nr 1,2 si 3 din cadrul Consiliului Local Bucov;</w:t>
      </w:r>
    </w:p>
    <w:p w14:paraId="0F9A7781" w14:textId="77777777" w:rsidR="008E3DE5" w:rsidRDefault="008E3DE5" w:rsidP="008E3DE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Art.129 alin (4)  din Ordonanța de Urgență nr.57/2019 privind codul administrativ</w:t>
      </w:r>
    </w:p>
    <w:p w14:paraId="33E743DD" w14:textId="77777777" w:rsidR="008E3DE5" w:rsidRDefault="008E3DE5" w:rsidP="008E3DE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Art.58 alin (1) din Legea nr.273/2006 privind finanțele publice locale, cu modificările și completările ulterioare,</w:t>
      </w:r>
    </w:p>
    <w:p w14:paraId="4A23515F" w14:textId="77777777" w:rsidR="008E3DE5" w:rsidRDefault="008E3DE5" w:rsidP="008E3DE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temeiul prevederilor art.139 alin (1)  coroborat cu art.196 alin (1) </w:t>
      </w:r>
      <w:proofErr w:type="spellStart"/>
      <w:r>
        <w:rPr>
          <w:rFonts w:ascii="Times New Roman" w:hAnsi="Times New Roman" w:cs="Times New Roman"/>
          <w:sz w:val="24"/>
          <w:szCs w:val="24"/>
        </w:rPr>
        <w:t>lit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a)  din Ordonanța de Urgență  a Guvernului  nr.57/2019 privind codul administrativ, cu modificările și completările ulterioare,</w:t>
      </w:r>
    </w:p>
    <w:p w14:paraId="47F58C6B" w14:textId="77777777" w:rsidR="008E3DE5" w:rsidRPr="00B34A99" w:rsidRDefault="008E3DE5" w:rsidP="008E3DE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B34A99">
        <w:rPr>
          <w:rFonts w:ascii="Times New Roman" w:hAnsi="Times New Roman" w:cs="Times New Roman"/>
          <w:b/>
          <w:bCs/>
          <w:sz w:val="24"/>
          <w:szCs w:val="24"/>
        </w:rPr>
        <w:t xml:space="preserve">CONSILIUL LOCAL BUCOV, JUDEȚUL PRAHOVA, ADOPTĂ PREZENTA </w:t>
      </w:r>
    </w:p>
    <w:p w14:paraId="3218B5B8" w14:textId="77777777" w:rsidR="008E3DE5" w:rsidRPr="004D546A" w:rsidRDefault="008E3DE5" w:rsidP="008E3DE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546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H O T Ă R Â R E :</w:t>
      </w:r>
    </w:p>
    <w:p w14:paraId="79002D4E" w14:textId="77777777" w:rsidR="008E3DE5" w:rsidRDefault="008E3DE5" w:rsidP="008E3DE5">
      <w:pPr>
        <w:jc w:val="both"/>
        <w:rPr>
          <w:rFonts w:ascii="Times New Roman" w:hAnsi="Times New Roman" w:cs="Times New Roman"/>
          <w:sz w:val="24"/>
          <w:szCs w:val="24"/>
        </w:rPr>
      </w:pPr>
      <w:r w:rsidRPr="002A687A">
        <w:rPr>
          <w:rFonts w:ascii="Times New Roman" w:hAnsi="Times New Roman" w:cs="Times New Roman"/>
          <w:b/>
          <w:bCs/>
          <w:sz w:val="24"/>
          <w:szCs w:val="24"/>
        </w:rPr>
        <w:t>Art.1.</w:t>
      </w:r>
      <w:r>
        <w:rPr>
          <w:rFonts w:ascii="Times New Roman" w:hAnsi="Times New Roman" w:cs="Times New Roman"/>
          <w:sz w:val="24"/>
          <w:szCs w:val="24"/>
        </w:rPr>
        <w:t xml:space="preserve"> Se aprobă </w:t>
      </w:r>
      <w:r w:rsidRPr="00502F9A">
        <w:rPr>
          <w:rFonts w:ascii="Times New Roman" w:hAnsi="Times New Roman" w:cs="Times New Roman"/>
          <w:sz w:val="24"/>
          <w:szCs w:val="24"/>
        </w:rPr>
        <w:t xml:space="preserve"> utilizarea sumei de </w:t>
      </w:r>
      <w:r>
        <w:rPr>
          <w:rFonts w:ascii="Times New Roman" w:hAnsi="Times New Roman" w:cs="Times New Roman"/>
          <w:sz w:val="24"/>
          <w:szCs w:val="24"/>
        </w:rPr>
        <w:t>365.000</w:t>
      </w:r>
      <w:r w:rsidRPr="00502F9A">
        <w:rPr>
          <w:rFonts w:ascii="Times New Roman" w:hAnsi="Times New Roman" w:cs="Times New Roman"/>
          <w:sz w:val="24"/>
          <w:szCs w:val="24"/>
        </w:rPr>
        <w:t xml:space="preserve"> lei din excedentul  bugetului local rezultat la finele anului 2025  în sumă de 12.855.207,08 lei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02F9A">
        <w:rPr>
          <w:rFonts w:ascii="Times New Roman" w:hAnsi="Times New Roman" w:cs="Times New Roman"/>
          <w:sz w:val="24"/>
          <w:szCs w:val="24"/>
        </w:rPr>
        <w:t xml:space="preserve"> ca sursă de finanțare a cheltuielilor  secțiunii de dezvoltare  pentru continuarea  obiectiv</w:t>
      </w:r>
      <w:r>
        <w:rPr>
          <w:rFonts w:ascii="Times New Roman" w:hAnsi="Times New Roman" w:cs="Times New Roman"/>
          <w:sz w:val="24"/>
          <w:szCs w:val="24"/>
        </w:rPr>
        <w:t>ului</w:t>
      </w:r>
      <w:r w:rsidRPr="00502F9A">
        <w:rPr>
          <w:rFonts w:ascii="Times New Roman" w:hAnsi="Times New Roman" w:cs="Times New Roman"/>
          <w:sz w:val="24"/>
          <w:szCs w:val="24"/>
        </w:rPr>
        <w:t xml:space="preserve"> de investiț</w:t>
      </w:r>
      <w:r>
        <w:rPr>
          <w:rFonts w:ascii="Times New Roman" w:hAnsi="Times New Roman" w:cs="Times New Roman"/>
          <w:sz w:val="24"/>
          <w:szCs w:val="24"/>
        </w:rPr>
        <w:t>ie:</w:t>
      </w:r>
    </w:p>
    <w:p w14:paraId="16D704E5" w14:textId="77777777" w:rsidR="008E3DE5" w:rsidRPr="00C72D3F" w:rsidRDefault="008E3DE5" w:rsidP="008E3DE5">
      <w:pPr>
        <w:pStyle w:val="Listparagraf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72D3F">
        <w:rPr>
          <w:rFonts w:ascii="Times New Roman" w:hAnsi="Times New Roman" w:cs="Times New Roman"/>
          <w:i/>
          <w:iCs/>
          <w:sz w:val="24"/>
          <w:szCs w:val="24"/>
        </w:rPr>
        <w:t xml:space="preserve">”Modernizarea </w:t>
      </w:r>
      <w:proofErr w:type="spellStart"/>
      <w:r w:rsidRPr="00C72D3F">
        <w:rPr>
          <w:rFonts w:ascii="Times New Roman" w:hAnsi="Times New Roman" w:cs="Times New Roman"/>
          <w:i/>
          <w:iCs/>
          <w:sz w:val="24"/>
          <w:szCs w:val="24"/>
        </w:rPr>
        <w:t>str.Vasile</w:t>
      </w:r>
      <w:proofErr w:type="spellEnd"/>
      <w:r w:rsidRPr="00C72D3F">
        <w:rPr>
          <w:rFonts w:ascii="Times New Roman" w:hAnsi="Times New Roman" w:cs="Times New Roman"/>
          <w:i/>
          <w:iCs/>
          <w:sz w:val="24"/>
          <w:szCs w:val="24"/>
        </w:rPr>
        <w:t xml:space="preserve"> Goldiș, Ana </w:t>
      </w:r>
      <w:proofErr w:type="spellStart"/>
      <w:r w:rsidRPr="00C72D3F">
        <w:rPr>
          <w:rFonts w:ascii="Times New Roman" w:hAnsi="Times New Roman" w:cs="Times New Roman"/>
          <w:i/>
          <w:iCs/>
          <w:sz w:val="24"/>
          <w:szCs w:val="24"/>
        </w:rPr>
        <w:t>Ipătescu,Independenței,Constantin</w:t>
      </w:r>
      <w:proofErr w:type="spellEnd"/>
      <w:r w:rsidRPr="00C72D3F">
        <w:rPr>
          <w:rFonts w:ascii="Times New Roman" w:hAnsi="Times New Roman" w:cs="Times New Roman"/>
          <w:i/>
          <w:iCs/>
          <w:sz w:val="24"/>
          <w:szCs w:val="24"/>
        </w:rPr>
        <w:t xml:space="preserve"> Dobrogeanu </w:t>
      </w:r>
      <w:proofErr w:type="spellStart"/>
      <w:r w:rsidRPr="00C72D3F">
        <w:rPr>
          <w:rFonts w:ascii="Times New Roman" w:hAnsi="Times New Roman" w:cs="Times New Roman"/>
          <w:i/>
          <w:iCs/>
          <w:sz w:val="24"/>
          <w:szCs w:val="24"/>
        </w:rPr>
        <w:t>Gherea,comuna</w:t>
      </w:r>
      <w:proofErr w:type="spellEnd"/>
      <w:r w:rsidRPr="00C72D3F">
        <w:rPr>
          <w:rFonts w:ascii="Times New Roman" w:hAnsi="Times New Roman" w:cs="Times New Roman"/>
          <w:i/>
          <w:iCs/>
          <w:sz w:val="24"/>
          <w:szCs w:val="24"/>
        </w:rPr>
        <w:t xml:space="preserve"> Bucov, județul Prahova.</w:t>
      </w:r>
      <w:r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51E38CE6" w14:textId="77777777" w:rsidR="008E3DE5" w:rsidRDefault="008E3DE5" w:rsidP="008E3DE5">
      <w:pPr>
        <w:pStyle w:val="Listparagraf"/>
        <w:jc w:val="both"/>
        <w:rPr>
          <w:rFonts w:ascii="Times New Roman" w:hAnsi="Times New Roman" w:cs="Times New Roman"/>
          <w:sz w:val="24"/>
          <w:szCs w:val="24"/>
        </w:rPr>
      </w:pPr>
    </w:p>
    <w:p w14:paraId="21A126E1" w14:textId="77777777" w:rsidR="008E3DE5" w:rsidRDefault="008E3DE5" w:rsidP="008E3DE5">
      <w:pPr>
        <w:pStyle w:val="Listparagraf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A687A">
        <w:rPr>
          <w:rFonts w:ascii="Times New Roman" w:hAnsi="Times New Roman" w:cs="Times New Roman"/>
          <w:b/>
          <w:bCs/>
          <w:sz w:val="24"/>
          <w:szCs w:val="24"/>
        </w:rPr>
        <w:t>Art.2.</w:t>
      </w:r>
      <w:r>
        <w:rPr>
          <w:rFonts w:ascii="Times New Roman" w:hAnsi="Times New Roman" w:cs="Times New Roman"/>
          <w:sz w:val="24"/>
          <w:szCs w:val="24"/>
        </w:rPr>
        <w:t xml:space="preserve"> Prevederile prezentei vor fi duse la </w:t>
      </w:r>
      <w:proofErr w:type="spellStart"/>
      <w:r>
        <w:rPr>
          <w:rFonts w:ascii="Times New Roman" w:hAnsi="Times New Roman" w:cs="Times New Roman"/>
          <w:sz w:val="24"/>
          <w:szCs w:val="24"/>
        </w:rPr>
        <w:t>indeplinire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de Primarul  comunei Bucov prin compartimentele  de specialitate  și comunicate  celor interesați  de secretarul general al comunei Bucov. </w:t>
      </w:r>
    </w:p>
    <w:p w14:paraId="3E5D389D" w14:textId="77777777" w:rsidR="008E3DE5" w:rsidRDefault="008E3DE5" w:rsidP="008E3DE5">
      <w:pPr>
        <w:pStyle w:val="Listparagraf"/>
        <w:jc w:val="both"/>
        <w:rPr>
          <w:rFonts w:ascii="Times New Roman" w:hAnsi="Times New Roman" w:cs="Times New Roman"/>
          <w:sz w:val="24"/>
          <w:szCs w:val="24"/>
        </w:rPr>
      </w:pPr>
    </w:p>
    <w:p w14:paraId="1951C5B1" w14:textId="6E93ED53" w:rsidR="008E3DE5" w:rsidRDefault="008E3DE5" w:rsidP="008E3DE5">
      <w:pPr>
        <w:pStyle w:val="Listparagra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Președinte de ședință,                                        Contrasemnează,</w:t>
      </w:r>
    </w:p>
    <w:p w14:paraId="14E27C23" w14:textId="72EACE23" w:rsidR="008E3DE5" w:rsidRDefault="008E3DE5" w:rsidP="008E3DE5">
      <w:pPr>
        <w:pStyle w:val="Listparagra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Nicolescu Nicolae                                              Secretar General,</w:t>
      </w:r>
    </w:p>
    <w:p w14:paraId="6B2BBBEA" w14:textId="6C836259" w:rsidR="008E3DE5" w:rsidRDefault="008E3DE5" w:rsidP="008E3DE5">
      <w:pPr>
        <w:pStyle w:val="Listparagra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Nae Florentina Cristina</w:t>
      </w:r>
    </w:p>
    <w:p w14:paraId="4E407088" w14:textId="77777777" w:rsidR="008E3DE5" w:rsidRDefault="008E3DE5" w:rsidP="008E3DE5">
      <w:pPr>
        <w:pStyle w:val="Listparagraf"/>
        <w:jc w:val="both"/>
        <w:rPr>
          <w:rFonts w:ascii="Times New Roman" w:hAnsi="Times New Roman" w:cs="Times New Roman"/>
          <w:sz w:val="24"/>
          <w:szCs w:val="24"/>
        </w:rPr>
      </w:pPr>
    </w:p>
    <w:p w14:paraId="006C0999" w14:textId="77777777" w:rsidR="008E3DE5" w:rsidRDefault="008E3DE5" w:rsidP="008E3DE5">
      <w:pPr>
        <w:pStyle w:val="Listparagraf"/>
        <w:jc w:val="both"/>
        <w:rPr>
          <w:rFonts w:ascii="Times New Roman" w:hAnsi="Times New Roman" w:cs="Times New Roman"/>
          <w:sz w:val="24"/>
          <w:szCs w:val="24"/>
        </w:rPr>
      </w:pPr>
    </w:p>
    <w:p w14:paraId="116407D9" w14:textId="77777777" w:rsidR="008E3DE5" w:rsidRDefault="008E3DE5" w:rsidP="008E3DE5">
      <w:pPr>
        <w:pStyle w:val="Listparagraf"/>
        <w:jc w:val="both"/>
        <w:rPr>
          <w:rFonts w:ascii="Times New Roman" w:hAnsi="Times New Roman" w:cs="Times New Roman"/>
          <w:sz w:val="24"/>
          <w:szCs w:val="24"/>
        </w:rPr>
      </w:pPr>
    </w:p>
    <w:p w14:paraId="6A42A29A" w14:textId="44240BE3" w:rsidR="008E3DE5" w:rsidRDefault="008E3DE5" w:rsidP="008E3DE5">
      <w:pPr>
        <w:pStyle w:val="Listparagra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Hotărârea s-a adoptat cu 17 </w:t>
      </w:r>
      <w:proofErr w:type="spellStart"/>
      <w:r>
        <w:rPr>
          <w:rFonts w:ascii="Times New Roman" w:hAnsi="Times New Roman" w:cs="Times New Roman"/>
          <w:sz w:val="24"/>
          <w:szCs w:val="24"/>
        </w:rPr>
        <w:t>voturi”pentru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</w:p>
    <w:p w14:paraId="4E30EF13" w14:textId="77777777" w:rsidR="008E3DE5" w:rsidRDefault="008E3DE5" w:rsidP="008E3DE5">
      <w:pPr>
        <w:pStyle w:val="Listparagraf"/>
        <w:jc w:val="both"/>
        <w:rPr>
          <w:rFonts w:ascii="Times New Roman" w:hAnsi="Times New Roman" w:cs="Times New Roman"/>
          <w:sz w:val="24"/>
          <w:szCs w:val="24"/>
        </w:rPr>
      </w:pPr>
    </w:p>
    <w:p w14:paraId="7A5A88BA" w14:textId="77777777" w:rsidR="008E3DE5" w:rsidRDefault="008E3DE5" w:rsidP="008E3DE5">
      <w:pPr>
        <w:pStyle w:val="Listparagraf"/>
        <w:jc w:val="both"/>
        <w:rPr>
          <w:rFonts w:ascii="Times New Roman" w:hAnsi="Times New Roman" w:cs="Times New Roman"/>
          <w:sz w:val="24"/>
          <w:szCs w:val="24"/>
        </w:rPr>
      </w:pPr>
    </w:p>
    <w:p w14:paraId="65F132D6" w14:textId="77777777" w:rsidR="008E3DE5" w:rsidRDefault="008E3DE5" w:rsidP="008E3DE5">
      <w:pPr>
        <w:pStyle w:val="Listparagraf"/>
        <w:jc w:val="both"/>
        <w:rPr>
          <w:rFonts w:ascii="Times New Roman" w:hAnsi="Times New Roman" w:cs="Times New Roman"/>
          <w:sz w:val="24"/>
          <w:szCs w:val="24"/>
        </w:rPr>
      </w:pPr>
    </w:p>
    <w:p w14:paraId="10BA7A21" w14:textId="77777777" w:rsidR="008E3DE5" w:rsidRDefault="008E3DE5" w:rsidP="008E3DE5">
      <w:pPr>
        <w:pStyle w:val="Listparagraf"/>
        <w:jc w:val="both"/>
        <w:rPr>
          <w:rFonts w:ascii="Times New Roman" w:hAnsi="Times New Roman" w:cs="Times New Roman"/>
          <w:sz w:val="24"/>
          <w:szCs w:val="24"/>
        </w:rPr>
      </w:pPr>
    </w:p>
    <w:p w14:paraId="4FE7B022" w14:textId="77777777" w:rsidR="00421054" w:rsidRPr="00E97F09" w:rsidRDefault="00421054" w:rsidP="00E97F09">
      <w:pPr>
        <w:pStyle w:val="Listparagraf"/>
        <w:jc w:val="both"/>
        <w:rPr>
          <w:rFonts w:ascii="Times New Roman" w:hAnsi="Times New Roman" w:cs="Times New Roman"/>
          <w:sz w:val="24"/>
          <w:szCs w:val="24"/>
        </w:rPr>
      </w:pPr>
    </w:p>
    <w:p w14:paraId="5F1F8783" w14:textId="5AB97C08" w:rsidR="00502F9A" w:rsidRDefault="00C72D3F" w:rsidP="00502F9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 O M Â N I A</w:t>
      </w:r>
    </w:p>
    <w:p w14:paraId="39227C0E" w14:textId="4150D104" w:rsidR="00C72D3F" w:rsidRDefault="00C72D3F" w:rsidP="00502F9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JUDEȚUL PRAHOVA</w:t>
      </w:r>
    </w:p>
    <w:p w14:paraId="4D7AE9B0" w14:textId="20486F13" w:rsidR="00C72D3F" w:rsidRDefault="00C72D3F" w:rsidP="00502F9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COMUNA BUCOV</w:t>
      </w:r>
    </w:p>
    <w:p w14:paraId="674C2501" w14:textId="011ADA1D" w:rsidR="00C72D3F" w:rsidRDefault="00C72D3F" w:rsidP="00502F9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PRIMĂRIA</w:t>
      </w:r>
    </w:p>
    <w:p w14:paraId="4E01A978" w14:textId="659A8F22" w:rsidR="00AE1E06" w:rsidRPr="00AE1E06" w:rsidRDefault="00C72D3F" w:rsidP="00AE1E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NR.9729/2026</w:t>
      </w:r>
    </w:p>
    <w:p w14:paraId="669FE108" w14:textId="77777777" w:rsidR="00C72D3F" w:rsidRPr="00C72D3F" w:rsidRDefault="00C72D3F" w:rsidP="00C72D3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</w:pPr>
      <w:r w:rsidRPr="00C72D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o-RO"/>
          <w14:ligatures w14:val="none"/>
        </w:rPr>
        <w:t>REFERAT DE APROBARE</w:t>
      </w:r>
    </w:p>
    <w:p w14:paraId="309FD5E0" w14:textId="77777777" w:rsidR="00C72D3F" w:rsidRDefault="00C72D3F" w:rsidP="00C72D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C72D3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la proiectul de hotărâre nr. 36/30.03.2026</w:t>
      </w:r>
      <w:r w:rsidRPr="00C72D3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 xml:space="preserve">privind utilizarea sumei de 365.000 lei din excedentul bugetului local rezultat la finele </w:t>
      </w:r>
    </w:p>
    <w:p w14:paraId="1E88DAD5" w14:textId="7571FA64" w:rsidR="00C72D3F" w:rsidRPr="00C72D3F" w:rsidRDefault="00C72D3F" w:rsidP="00C72D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C72D3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anului 2025</w:t>
      </w:r>
    </w:p>
    <w:p w14:paraId="033FD894" w14:textId="7EDCBC7A" w:rsidR="00C72D3F" w:rsidRPr="00C72D3F" w:rsidRDefault="00C72D3F" w:rsidP="00C72D3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436445E9" w14:textId="77777777" w:rsidR="00C72D3F" w:rsidRPr="00C72D3F" w:rsidRDefault="00C72D3F" w:rsidP="00C72D3F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C72D3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Subsemnatul, </w:t>
      </w:r>
      <w:r w:rsidRPr="00C72D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Savu Ion</w:t>
      </w:r>
      <w:r w:rsidRPr="00C72D3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primarul comunei Bucov, județul Prahova, în temeiul prevederilor art. 136 alin. (1) din O.U.G. nr. 57/2019 privind Codul administrativ, supun spre aprobare Consiliului Local Bucov proiectul de hotărâre privind utilizarea sumei de </w:t>
      </w:r>
      <w:r w:rsidRPr="00C72D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365.000 lei</w:t>
      </w:r>
      <w:r w:rsidRPr="00C72D3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din excedentul bugetului local rezultat la finele anului 2025.</w:t>
      </w:r>
    </w:p>
    <w:p w14:paraId="78DAD290" w14:textId="77777777" w:rsidR="00C72D3F" w:rsidRPr="00C72D3F" w:rsidRDefault="00C72D3F" w:rsidP="00C72D3F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C72D3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Excedentul bugetului local al comunei Bucov, înregistrat la data de 31.12.2025, este în sumă de </w:t>
      </w:r>
      <w:r w:rsidRPr="00C72D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12.855.207,08 lei</w:t>
      </w:r>
      <w:r w:rsidRPr="00C72D3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sumă ce poate fi utilizată, conform prevederilor legale în vigoare, ca sursă de finanțare pentru cheltuielile secțiunii de dezvoltare.</w:t>
      </w:r>
    </w:p>
    <w:p w14:paraId="7DCCC3C3" w14:textId="77777777" w:rsidR="00C72D3F" w:rsidRPr="00C72D3F" w:rsidRDefault="00C72D3F" w:rsidP="00C72D3F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C72D3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Prin prezentul proiect de hotărâre se propune alocarea sumei de </w:t>
      </w:r>
      <w:r w:rsidRPr="00C72D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365.000 lei</w:t>
      </w:r>
      <w:r w:rsidRPr="00C72D3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pentru continuarea obiectivului de investiții:</w:t>
      </w:r>
      <w:r w:rsidRPr="00C72D3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 w:rsidRPr="00C72D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„Modernizarea străzilor Vasile Goldiș, Ana Ipătescu, Independenței, Constantin Dobrogeanu Gherea, comuna Bucov, județul Prahova”</w:t>
      </w:r>
      <w:r w:rsidRPr="00C72D3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337F0DF2" w14:textId="77777777" w:rsidR="00C72D3F" w:rsidRPr="00C72D3F" w:rsidRDefault="00C72D3F" w:rsidP="00C72D3F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C72D3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Necesitatea alocării acestei sume rezultă din:</w:t>
      </w:r>
    </w:p>
    <w:p w14:paraId="2C46CB5E" w14:textId="77777777" w:rsidR="00C72D3F" w:rsidRPr="00C72D3F" w:rsidRDefault="00C72D3F" w:rsidP="00C72D3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C72D3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importanța asigurării unei infrastructuri rutiere moderne și sigure pentru cetățeni; </w:t>
      </w:r>
    </w:p>
    <w:p w14:paraId="32F48F72" w14:textId="77777777" w:rsidR="00C72D3F" w:rsidRPr="00C72D3F" w:rsidRDefault="00C72D3F" w:rsidP="00C72D3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C72D3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îmbunătățirea condițiilor de trafic și accesibilitate; </w:t>
      </w:r>
    </w:p>
    <w:p w14:paraId="6B2FC807" w14:textId="77777777" w:rsidR="00C72D3F" w:rsidRPr="00C72D3F" w:rsidRDefault="00C72D3F" w:rsidP="00C72D3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C72D3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creșterea calității vieții locuitorilor comunei; </w:t>
      </w:r>
    </w:p>
    <w:p w14:paraId="2319968D" w14:textId="77777777" w:rsidR="00C72D3F" w:rsidRPr="00C72D3F" w:rsidRDefault="00C72D3F" w:rsidP="00C72D3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C72D3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continuarea și finalizarea în condiții optime a investițiilor începute. </w:t>
      </w:r>
    </w:p>
    <w:p w14:paraId="27B1692E" w14:textId="77777777" w:rsidR="00C72D3F" w:rsidRPr="00C72D3F" w:rsidRDefault="00C72D3F" w:rsidP="00C72D3F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C72D3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Conform art. 58 alin. (1) din Legea nr. 273/2006 privind finanțele publice locale, excedentul anual al bugetului local poate fi utilizat pentru finanțarea cheltuielilor de dezvoltare.</w:t>
      </w:r>
    </w:p>
    <w:p w14:paraId="5C1CC7E6" w14:textId="77777777" w:rsidR="00C72D3F" w:rsidRPr="00C72D3F" w:rsidRDefault="00C72D3F" w:rsidP="00C72D3F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C72D3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Având în vedere cele expuse mai sus, precum și raportul de specialitate întocmit de compartimentul de resort, consider oportună și necesară adoptarea proiectului de hotărâre în forma propusă.</w:t>
      </w:r>
    </w:p>
    <w:p w14:paraId="572DB99D" w14:textId="753786CF" w:rsidR="00C72D3F" w:rsidRPr="00C72D3F" w:rsidRDefault="00C72D3F" w:rsidP="00C72D3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1036ADEE" w14:textId="77777777" w:rsidR="00C72D3F" w:rsidRPr="00C72D3F" w:rsidRDefault="00C72D3F" w:rsidP="00C72D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C72D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PRIMAR,</w:t>
      </w:r>
      <w:r w:rsidRPr="00C72D3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>SAVU ION</w:t>
      </w:r>
    </w:p>
    <w:p w14:paraId="444A8439" w14:textId="77777777" w:rsidR="00AE1E06" w:rsidRDefault="00AE1E06" w:rsidP="00502F9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A9B3CB7" w14:textId="77777777" w:rsidR="00AE1E06" w:rsidRDefault="00AE1E06" w:rsidP="00502F9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6BFA049" w14:textId="77777777" w:rsidR="00AE1E06" w:rsidRDefault="00AE1E06" w:rsidP="00502F9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E1E06" w:rsidSect="00B34A99">
      <w:pgSz w:w="11906" w:h="16838"/>
      <w:pgMar w:top="568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F4FB4"/>
    <w:multiLevelType w:val="multilevel"/>
    <w:tmpl w:val="CCB4B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A851ED"/>
    <w:multiLevelType w:val="hybridMultilevel"/>
    <w:tmpl w:val="1F5C4D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62422D"/>
    <w:multiLevelType w:val="multilevel"/>
    <w:tmpl w:val="E6B09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245558"/>
    <w:multiLevelType w:val="hybridMultilevel"/>
    <w:tmpl w:val="72D603A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51923">
    <w:abstractNumId w:val="3"/>
  </w:num>
  <w:num w:numId="2" w16cid:durableId="1270892592">
    <w:abstractNumId w:val="2"/>
  </w:num>
  <w:num w:numId="3" w16cid:durableId="1241137877">
    <w:abstractNumId w:val="1"/>
  </w:num>
  <w:num w:numId="4" w16cid:durableId="1942257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48D"/>
    <w:rsid w:val="000E3BB3"/>
    <w:rsid w:val="0014548D"/>
    <w:rsid w:val="00191082"/>
    <w:rsid w:val="001F730E"/>
    <w:rsid w:val="002A687A"/>
    <w:rsid w:val="0035121F"/>
    <w:rsid w:val="003A6280"/>
    <w:rsid w:val="00421054"/>
    <w:rsid w:val="004D546A"/>
    <w:rsid w:val="00502F9A"/>
    <w:rsid w:val="005C6590"/>
    <w:rsid w:val="006E48B4"/>
    <w:rsid w:val="006E6FE1"/>
    <w:rsid w:val="00777141"/>
    <w:rsid w:val="008A0C04"/>
    <w:rsid w:val="008E3DE5"/>
    <w:rsid w:val="00AE1E06"/>
    <w:rsid w:val="00B34A99"/>
    <w:rsid w:val="00C72D3F"/>
    <w:rsid w:val="00D719CB"/>
    <w:rsid w:val="00E97F09"/>
    <w:rsid w:val="00EA5FF1"/>
    <w:rsid w:val="00EB18A0"/>
    <w:rsid w:val="00F3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F22F3"/>
  <w15:chartTrackingRefBased/>
  <w15:docId w15:val="{F2EE7F88-0538-4E57-9D40-442F93F86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1454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454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1454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454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454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1454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1454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454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454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454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454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454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4548D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4548D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4548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4548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4548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4548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1454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1454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1454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1454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1454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14548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14548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14548D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1454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14548D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14548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918</Words>
  <Characters>5327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comunabucov@outlook.com</dc:creator>
  <cp:keywords/>
  <dc:description/>
  <cp:lastModifiedBy>comunabucov@outlook.com</cp:lastModifiedBy>
  <cp:revision>9</cp:revision>
  <cp:lastPrinted>2026-04-06T10:39:00Z</cp:lastPrinted>
  <dcterms:created xsi:type="dcterms:W3CDTF">2026-01-21T10:57:00Z</dcterms:created>
  <dcterms:modified xsi:type="dcterms:W3CDTF">2026-04-06T11:04:00Z</dcterms:modified>
</cp:coreProperties>
</file>