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C7" w:rsidRDefault="009F7CC7" w:rsidP="009F7CC7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 O M Â N I A</w:t>
      </w:r>
    </w:p>
    <w:p w:rsidR="009F7CC7" w:rsidRDefault="009F7CC7" w:rsidP="009F7CC7">
      <w:pPr>
        <w:spacing w:after="0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>JUDEȚUL PRAHOVA</w:t>
      </w:r>
    </w:p>
    <w:p w:rsidR="009F7CC7" w:rsidRDefault="009F7CC7" w:rsidP="009F7CC7">
      <w:pPr>
        <w:spacing w:after="0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>COMUNA BUCOV</w:t>
      </w:r>
    </w:p>
    <w:p w:rsidR="009F7CC7" w:rsidRDefault="009F7CC7" w:rsidP="009F7CC7">
      <w:pPr>
        <w:spacing w:after="0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 xml:space="preserve">CONSILIUL LOCAL </w:t>
      </w:r>
    </w:p>
    <w:p w:rsidR="009F7CC7" w:rsidRDefault="009F7CC7" w:rsidP="009F7CC7">
      <w:pPr>
        <w:spacing w:after="0"/>
        <w:rPr>
          <w:rFonts w:ascii="Arial Narrow" w:hAnsi="Arial Narrow"/>
          <w:sz w:val="24"/>
          <w:szCs w:val="24"/>
          <w:lang w:val="ro-RO"/>
        </w:rPr>
      </w:pPr>
    </w:p>
    <w:p w:rsidR="009F7CC7" w:rsidRDefault="009F7CC7" w:rsidP="009F7CC7">
      <w:pPr>
        <w:spacing w:after="0"/>
        <w:rPr>
          <w:rFonts w:ascii="Arial Narrow" w:hAnsi="Arial Narrow"/>
          <w:sz w:val="24"/>
          <w:szCs w:val="24"/>
          <w:lang w:val="ro-RO"/>
        </w:rPr>
      </w:pPr>
    </w:p>
    <w:p w:rsidR="009F7CC7" w:rsidRDefault="000A75DA" w:rsidP="000A75DA">
      <w:pPr>
        <w:pStyle w:val="ListParagraph"/>
        <w:spacing w:line="360" w:lineRule="auto"/>
        <w:ind w:left="1080"/>
        <w:rPr>
          <w:rFonts w:ascii="Arial Narrow" w:hAnsi="Arial Narrow" w:cs="Tahoma"/>
          <w:b/>
          <w:bCs/>
          <w:lang w:val="ro-RO"/>
        </w:rPr>
      </w:pPr>
      <w:r>
        <w:rPr>
          <w:rFonts w:ascii="Arial Narrow" w:hAnsi="Arial Narrow" w:cs="Tahoma"/>
          <w:b/>
          <w:bCs/>
          <w:lang w:val="ro-RO"/>
        </w:rPr>
        <w:t xml:space="preserve">                                          P</w:t>
      </w:r>
      <w:r w:rsidR="009F7CC7">
        <w:rPr>
          <w:rFonts w:ascii="Arial Narrow" w:hAnsi="Arial Narrow" w:cs="Tahoma"/>
          <w:b/>
          <w:bCs/>
          <w:lang w:val="ro-RO"/>
        </w:rPr>
        <w:t>roiect de Hotărâre  nr.50/27.04. 2021</w:t>
      </w:r>
    </w:p>
    <w:p w:rsidR="009F7CC7" w:rsidRDefault="009F7CC7" w:rsidP="009F7CC7">
      <w:pPr>
        <w:pStyle w:val="ListParagraph"/>
        <w:spacing w:line="360" w:lineRule="auto"/>
        <w:ind w:left="1080"/>
        <w:jc w:val="center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privind aprobarea participării și ascocierii în cadrul Programului ”South-Muntenia Energy Efficiency for Public Buildings Investment Programme ” și de co-finanțare a cheltuielilor eligibile și neeligibile finanțate prin Program proporțional cu valoarea estimată a cheltuielilor aferente proiectelor cuprinse în Anexa 1 Portofoliu de proiecte pre-cerere de finanțare BEI precum și de aprobare a Acordului de parteneriat între  comuna Bucov  și Județul Prahova </w:t>
      </w:r>
    </w:p>
    <w:p w:rsidR="009F7CC7" w:rsidRDefault="009F7CC7" w:rsidP="009F7CC7">
      <w:pPr>
        <w:pStyle w:val="ListParagraph"/>
        <w:spacing w:line="360" w:lineRule="auto"/>
        <w:ind w:left="1080"/>
        <w:jc w:val="both"/>
        <w:rPr>
          <w:rFonts w:ascii="Arial Narrow" w:hAnsi="Arial Narrow" w:cs="Tahoma"/>
          <w:bCs/>
          <w:lang w:val="ro-RO"/>
        </w:rPr>
      </w:pPr>
    </w:p>
    <w:p w:rsidR="009F7CC7" w:rsidRDefault="009F7CC7" w:rsidP="009F7CC7">
      <w:pPr>
        <w:pStyle w:val="ListParagraph"/>
        <w:spacing w:line="360" w:lineRule="auto"/>
        <w:ind w:left="1080"/>
        <w:jc w:val="both"/>
        <w:rPr>
          <w:rFonts w:ascii="Arial Narrow" w:hAnsi="Arial Narrow" w:cs="Tahoma"/>
          <w:b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</w:t>
      </w:r>
      <w:r>
        <w:rPr>
          <w:rFonts w:ascii="Arial Narrow" w:hAnsi="Arial Narrow" w:cs="Tahoma"/>
          <w:b/>
          <w:bCs/>
          <w:lang w:val="ro-RO"/>
        </w:rPr>
        <w:t>Având în vedere:</w:t>
      </w:r>
    </w:p>
    <w:p w:rsidR="009F7CC7" w:rsidRDefault="009F7CC7" w:rsidP="009F7CC7">
      <w:pPr>
        <w:pStyle w:val="ListParagraph"/>
        <w:spacing w:line="360" w:lineRule="auto"/>
        <w:ind w:left="0" w:firstLine="72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      H C J Prahova  nr. 120 din 30 iunie 2021 privind aprobarea participării și ascocierii în cadrul Programului ”South-Muntenia Energy Efficiency for Public Buildings Investment Programme ” și de co-finanțare a cheltuielilor eligibile și neeligibile finanțate prin Program proporțional cu valoarea estimată a cheltuielilor aferente proiectelor cuprinse în Anexa 1 Portofoliu de proiecte pre-cerere de finanțare BEI precum și de aprobare a Acordului de parteneriat între ADR Sud Muntenia și Județul Prahova  ;</w:t>
      </w:r>
    </w:p>
    <w:p w:rsidR="009F7CC7" w:rsidRDefault="009F7CC7" w:rsidP="009F7CC7">
      <w:pPr>
        <w:spacing w:after="0" w:line="360" w:lineRule="auto"/>
        <w:ind w:firstLine="720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ahoma"/>
          <w:bCs/>
          <w:sz w:val="24"/>
          <w:szCs w:val="24"/>
          <w:lang w:val="ro-RO"/>
        </w:rPr>
        <w:t xml:space="preserve">      Referatul de aprobare nr.13675/12/07/2021 prezentat de către dl Primar Savu Ion precum și raportul de specialitate nr. 13676/612/07/2021 întocmit de către consilierul juridic Badea Georgiana Alina ;</w:t>
      </w:r>
      <w:r>
        <w:rPr>
          <w:rFonts w:ascii="Arial Narrow" w:hAnsi="Arial Narrow" w:cs="Times New Roman"/>
          <w:sz w:val="24"/>
          <w:szCs w:val="24"/>
          <w:lang w:val="ro-RO"/>
        </w:rPr>
        <w:t xml:space="preserve"> </w:t>
      </w:r>
    </w:p>
    <w:p w:rsidR="009F7CC7" w:rsidRDefault="009F7CC7" w:rsidP="009F7CC7">
      <w:pPr>
        <w:spacing w:after="0" w:line="360" w:lineRule="auto"/>
        <w:ind w:firstLine="720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Avizul comisiei nr.1 , comisia pentru programe  de dezvoltare economico – socială, buget, finanțe, administrație publică și privată, agricultură, servicii  de comerț ,apărarea ordinii publice , respectarea drepturilor  cetățenești, juridică și de disciplină ,din cadrul Consiliului Local Bucov ,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>In conformitate cu prevederile: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   Art. 35 alin (1) și alin (6)  din Legea nr.273/2006 privind finanțele publice locale , cu modificările și completările ulterioare,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 Legea nr.15/2021 , legea bugetului de stat ;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  HCL nr.34/19.04.2021 privind aprobarea bugetului local de venituri și cheltuieli precum și lista de investiții pe anul 2021;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Directiva 2012/27/UL privind eficiența energetică;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Legea 104 din 15 iunie 2011 privind calitatea aerului înconjurător;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Legea 98/2016 privind achizițiile publice cu modificările și completările ulterioare;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lastRenderedPageBreak/>
        <w:t xml:space="preserve">               Hotărârea nr.907 din 29 noiembrie 2016 privind etapele de elaborare și conținutul cadru al documentațiilor tehnico-economice aferente obiectivelor de investiții finanțate din fonduri publice , cu modificările și completările ulterioare,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Programul ”South-Muntenia Energy Efficency for Public Buildings Investment Programme”.</w:t>
      </w:r>
    </w:p>
    <w:p w:rsidR="009F7CC7" w:rsidRDefault="009F7CC7" w:rsidP="009F7CC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>
        <w:rPr>
          <w:rFonts w:ascii="Arial Narrow" w:hAnsi="Arial Narrow" w:cs="Times New Roman"/>
          <w:sz w:val="24"/>
          <w:szCs w:val="24"/>
          <w:lang w:val="ro-RO"/>
        </w:rPr>
        <w:t xml:space="preserve">               In temeiul prevederilor art 128 coroborat cu art.129 alin (2) lit ”b” și ”c”, ”e” și art.139  din O.U.G nr 57/2019 privind Codul adminsitrativ , cu modificările și completările ulterioare,</w:t>
      </w:r>
    </w:p>
    <w:p w:rsidR="009F7CC7" w:rsidRDefault="009F7CC7" w:rsidP="009F7CC7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lang w:val="ro-RO"/>
        </w:rPr>
      </w:pPr>
      <w:r>
        <w:rPr>
          <w:rFonts w:ascii="Arial Narrow" w:hAnsi="Arial Narrow" w:cs="Times New Roman"/>
          <w:b/>
          <w:sz w:val="24"/>
          <w:szCs w:val="24"/>
          <w:lang w:val="ro-RO"/>
        </w:rPr>
        <w:t>Consiliul Local Bucov,județul Prahova , hotărăște:</w:t>
      </w:r>
    </w:p>
    <w:p w:rsidR="009F7CC7" w:rsidRDefault="009F7CC7" w:rsidP="009F7CC7">
      <w:pPr>
        <w:pStyle w:val="ListParagraph"/>
        <w:spacing w:line="360" w:lineRule="auto"/>
        <w:ind w:left="0" w:firstLine="108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/>
          <w:bCs/>
          <w:lang w:val="ro-RO"/>
        </w:rPr>
        <w:t>Art.1.</w:t>
      </w:r>
      <w:r>
        <w:rPr>
          <w:rFonts w:ascii="Arial Narrow" w:hAnsi="Arial Narrow" w:cs="Tahoma"/>
          <w:bCs/>
          <w:lang w:val="ro-RO"/>
        </w:rPr>
        <w:t xml:space="preserve"> Se aprobă asocierea comunei Bucov cu Județul Prahova în vederea realizării proiectelor din cadrul Programului ”South-Muntenia Energy Efficiency for Public Buildings Investment Programme ” depus pentru a obține finanțare la Banca Europeană de Investiții în cadrul Programului ELENA –European Local Energy Assistance .</w:t>
      </w:r>
    </w:p>
    <w:p w:rsidR="009F7CC7" w:rsidRDefault="009F7CC7" w:rsidP="009F7CC7">
      <w:pPr>
        <w:pStyle w:val="ListParagraph"/>
        <w:spacing w:line="360" w:lineRule="auto"/>
        <w:ind w:left="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                </w:t>
      </w:r>
      <w:r>
        <w:rPr>
          <w:rFonts w:ascii="Arial Narrow" w:hAnsi="Arial Narrow" w:cs="Tahoma"/>
          <w:b/>
          <w:bCs/>
          <w:lang w:val="ro-RO"/>
        </w:rPr>
        <w:t>Art.2.</w:t>
      </w:r>
      <w:r>
        <w:rPr>
          <w:rFonts w:ascii="Arial Narrow" w:hAnsi="Arial Narrow" w:cs="Tahoma"/>
          <w:bCs/>
          <w:lang w:val="ro-RO"/>
        </w:rPr>
        <w:t xml:space="preserve"> Se aprobă Acordul de Parteneriat între comuna Bucov și Județul Prahova pentru realizarea proiectelor din cadrul Programului ELENA.</w:t>
      </w:r>
    </w:p>
    <w:p w:rsidR="009F7CC7" w:rsidRDefault="009F7CC7" w:rsidP="009F7CC7">
      <w:pPr>
        <w:pStyle w:val="ListParagraph"/>
        <w:spacing w:line="360" w:lineRule="auto"/>
        <w:ind w:left="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                </w:t>
      </w:r>
      <w:r>
        <w:rPr>
          <w:rFonts w:ascii="Arial Narrow" w:hAnsi="Arial Narrow" w:cs="Tahoma"/>
          <w:b/>
          <w:bCs/>
          <w:lang w:val="ro-RO"/>
        </w:rPr>
        <w:t>Art.3.</w:t>
      </w:r>
      <w:r>
        <w:rPr>
          <w:rFonts w:ascii="Arial Narrow" w:hAnsi="Arial Narrow" w:cs="Tahoma"/>
          <w:bCs/>
          <w:lang w:val="ro-RO"/>
        </w:rPr>
        <w:t xml:space="preserve"> Se aprobă co-finanțarea de 10 % a cheltuielilor eligibile și neeligibile finanțate prin Program proporțional cu valoarea estimată a cheltuielilor eligibile și neeligibile  finanțate prin Program proporțional cu valoarea estimată  a cheltuielilor aferente  proiectelor cuprinse în Anexa 9 Portofoliu de proiecte pre-cerere de finanțare BEI.</w:t>
      </w:r>
    </w:p>
    <w:p w:rsidR="009F7CC7" w:rsidRDefault="009F7CC7" w:rsidP="009F7CC7">
      <w:pPr>
        <w:pStyle w:val="ListParagraph"/>
        <w:spacing w:line="360" w:lineRule="auto"/>
        <w:ind w:left="0" w:firstLine="72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/>
          <w:bCs/>
          <w:lang w:val="ro-RO"/>
        </w:rPr>
        <w:t xml:space="preserve">   Art.4.</w:t>
      </w:r>
      <w:r>
        <w:rPr>
          <w:rFonts w:ascii="Arial Narrow" w:hAnsi="Arial Narrow" w:cs="Tahoma"/>
          <w:bCs/>
          <w:lang w:val="ro-RO"/>
        </w:rPr>
        <w:t xml:space="preserve">  Se mandatează Primarul comunei Bucov, dl Savu Ion  să semneze  toate documentele necesare în vederea îndeplinirii prezentei hotărâri.</w:t>
      </w:r>
    </w:p>
    <w:p w:rsidR="009F7CC7" w:rsidRDefault="009F7CC7" w:rsidP="009F7CC7">
      <w:pPr>
        <w:spacing w:line="360" w:lineRule="auto"/>
        <w:jc w:val="both"/>
        <w:rPr>
          <w:rFonts w:ascii="Arial Narrow" w:hAnsi="Arial Narrow" w:cs="Tahoma"/>
          <w:bCs/>
          <w:sz w:val="24"/>
          <w:szCs w:val="24"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                  </w:t>
      </w:r>
      <w:r>
        <w:rPr>
          <w:rFonts w:ascii="Arial Narrow" w:hAnsi="Arial Narrow" w:cs="Tahoma"/>
          <w:b/>
          <w:bCs/>
          <w:lang w:val="ro-RO"/>
        </w:rPr>
        <w:t>Art.</w:t>
      </w:r>
      <w:r>
        <w:rPr>
          <w:rFonts w:ascii="Arial Narrow" w:hAnsi="Arial Narrow" w:cs="Tahoma"/>
          <w:b/>
          <w:bCs/>
          <w:sz w:val="24"/>
          <w:szCs w:val="24"/>
          <w:lang w:val="ro-RO"/>
        </w:rPr>
        <w:t>5.</w:t>
      </w:r>
      <w:r>
        <w:rPr>
          <w:rFonts w:ascii="Arial Narrow" w:hAnsi="Arial Narrow" w:cs="Tahoma"/>
          <w:bCs/>
          <w:sz w:val="24"/>
          <w:szCs w:val="24"/>
          <w:lang w:val="ro-RO"/>
        </w:rPr>
        <w:t xml:space="preserve"> Prezenta hotărâre va fi înaintată Instituției Prefectului , jud Prahova , persoanelor interesate  afișată prin grija secretarului comunei.</w:t>
      </w:r>
    </w:p>
    <w:p w:rsidR="009F7CC7" w:rsidRDefault="009F7CC7" w:rsidP="009F7CC7">
      <w:pPr>
        <w:pStyle w:val="ListParagraph"/>
        <w:spacing w:line="360" w:lineRule="auto"/>
        <w:ind w:left="1080"/>
        <w:jc w:val="both"/>
        <w:rPr>
          <w:rFonts w:ascii="Arial Narrow" w:hAnsi="Arial Narrow" w:cs="Tahoma"/>
          <w:bCs/>
          <w:lang w:val="ro-RO"/>
        </w:rPr>
      </w:pPr>
    </w:p>
    <w:p w:rsidR="009F7CC7" w:rsidRDefault="009F7CC7" w:rsidP="009F7CC7">
      <w:pPr>
        <w:pStyle w:val="ListParagraph"/>
        <w:spacing w:line="360" w:lineRule="auto"/>
        <w:ind w:left="1080"/>
        <w:jc w:val="both"/>
        <w:rPr>
          <w:rFonts w:ascii="Arial Narrow" w:hAnsi="Arial Narrow" w:cs="Tahoma"/>
          <w:bCs/>
          <w:lang w:val="ro-RO"/>
        </w:rPr>
      </w:pPr>
      <w:r>
        <w:rPr>
          <w:rFonts w:ascii="Arial Narrow" w:hAnsi="Arial Narrow" w:cs="Tahoma"/>
          <w:bCs/>
          <w:lang w:val="ro-RO"/>
        </w:rPr>
        <w:t xml:space="preserve">IITIAT DE PRIMAR, SAVU ION </w:t>
      </w:r>
    </w:p>
    <w:sectPr w:rsidR="009F7CC7" w:rsidSect="00A3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CC7"/>
    <w:rsid w:val="000A75DA"/>
    <w:rsid w:val="009F7CC7"/>
    <w:rsid w:val="00A3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C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2021-11-04T09:27:00Z</dcterms:created>
  <dcterms:modified xsi:type="dcterms:W3CDTF">2021-11-04T09:28:00Z</dcterms:modified>
</cp:coreProperties>
</file>