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D0F8" w14:textId="77777777" w:rsidR="008140FA" w:rsidRDefault="008140FA" w:rsidP="00543734">
      <w:pPr>
        <w:spacing w:after="0"/>
        <w:jc w:val="both"/>
        <w:rPr>
          <w:sz w:val="28"/>
          <w:szCs w:val="28"/>
        </w:rPr>
      </w:pPr>
    </w:p>
    <w:p w14:paraId="08FB87CC" w14:textId="77777777" w:rsidR="00543734" w:rsidRDefault="00543734" w:rsidP="005437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R O M Â N I </w:t>
      </w:r>
      <w:proofErr w:type="gramStart"/>
      <w:r>
        <w:rPr>
          <w:sz w:val="28"/>
          <w:szCs w:val="28"/>
        </w:rPr>
        <w:t>A</w:t>
      </w:r>
      <w:proofErr w:type="gramEnd"/>
    </w:p>
    <w:p w14:paraId="34955E73" w14:textId="77777777" w:rsidR="00543734" w:rsidRDefault="00543734" w:rsidP="005437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JUDEȚUL PRAHOVA</w:t>
      </w:r>
    </w:p>
    <w:p w14:paraId="1A5C166C" w14:textId="5B70D33E" w:rsidR="001360F9" w:rsidRDefault="00543734" w:rsidP="001360F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COMUNA BUCOV</w:t>
      </w:r>
      <w:r w:rsidR="001360F9" w:rsidRPr="001360F9">
        <w:rPr>
          <w:sz w:val="28"/>
          <w:szCs w:val="28"/>
        </w:rPr>
        <w:t xml:space="preserve"> </w:t>
      </w:r>
      <w:r w:rsidR="001360F9">
        <w:rPr>
          <w:sz w:val="28"/>
          <w:szCs w:val="28"/>
        </w:rPr>
        <w:t xml:space="preserve">                                                                      Nr. </w:t>
      </w:r>
      <w:r w:rsidR="00E658B2">
        <w:rPr>
          <w:sz w:val="28"/>
          <w:szCs w:val="28"/>
        </w:rPr>
        <w:t>2</w:t>
      </w:r>
      <w:r w:rsidR="008F20F8">
        <w:rPr>
          <w:sz w:val="28"/>
          <w:szCs w:val="28"/>
        </w:rPr>
        <w:t>3447</w:t>
      </w:r>
      <w:r w:rsidR="00405730">
        <w:rPr>
          <w:sz w:val="28"/>
          <w:szCs w:val="28"/>
        </w:rPr>
        <w:t>/</w:t>
      </w:r>
      <w:r w:rsidR="008F20F8">
        <w:rPr>
          <w:sz w:val="28"/>
          <w:szCs w:val="28"/>
        </w:rPr>
        <w:t>04.12.2024</w:t>
      </w:r>
      <w:r w:rsidR="00E94787">
        <w:rPr>
          <w:sz w:val="28"/>
          <w:szCs w:val="28"/>
        </w:rPr>
        <w:t xml:space="preserve">      </w:t>
      </w:r>
      <w:r w:rsidR="00405730">
        <w:rPr>
          <w:sz w:val="28"/>
          <w:szCs w:val="28"/>
        </w:rPr>
        <w:t xml:space="preserve">                     </w:t>
      </w:r>
      <w:r w:rsidR="003375EB">
        <w:rPr>
          <w:sz w:val="28"/>
          <w:szCs w:val="28"/>
        </w:rPr>
        <w:t xml:space="preserve">   </w:t>
      </w:r>
      <w:r w:rsidR="0062410D">
        <w:rPr>
          <w:sz w:val="28"/>
          <w:szCs w:val="28"/>
        </w:rPr>
        <w:t xml:space="preserve">                                                    </w:t>
      </w:r>
      <w:r w:rsidR="00A663D2">
        <w:rPr>
          <w:sz w:val="28"/>
          <w:szCs w:val="28"/>
        </w:rPr>
        <w:t xml:space="preserve">             </w:t>
      </w:r>
      <w:r w:rsidR="001360F9">
        <w:rPr>
          <w:sz w:val="28"/>
          <w:szCs w:val="28"/>
        </w:rPr>
        <w:t>PRIMAR</w:t>
      </w:r>
      <w:r w:rsidR="00405730">
        <w:rPr>
          <w:sz w:val="28"/>
          <w:szCs w:val="28"/>
        </w:rPr>
        <w:t xml:space="preserve"> </w:t>
      </w:r>
    </w:p>
    <w:p w14:paraId="59D4F40A" w14:textId="77777777" w:rsidR="00543734" w:rsidRDefault="00543734" w:rsidP="00543734">
      <w:pPr>
        <w:spacing w:after="0"/>
        <w:jc w:val="both"/>
        <w:rPr>
          <w:sz w:val="28"/>
          <w:szCs w:val="28"/>
        </w:rPr>
      </w:pPr>
    </w:p>
    <w:p w14:paraId="59A3166C" w14:textId="097A3A80" w:rsidR="00543734" w:rsidRDefault="00405730" w:rsidP="001360F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43734">
        <w:rPr>
          <w:sz w:val="28"/>
          <w:szCs w:val="28"/>
        </w:rPr>
        <w:t>R E F E R A T    D E    A P R O B A R E</w:t>
      </w:r>
    </w:p>
    <w:p w14:paraId="60A01190" w14:textId="4DFFB254" w:rsidR="00E94787" w:rsidRDefault="00543734" w:rsidP="008140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privind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rectificării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</w:t>
      </w:r>
      <w:r w:rsidR="001360F9">
        <w:rPr>
          <w:sz w:val="28"/>
          <w:szCs w:val="28"/>
        </w:rPr>
        <w:t>4</w:t>
      </w:r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anului</w:t>
      </w:r>
      <w:proofErr w:type="spellEnd"/>
      <w:r>
        <w:rPr>
          <w:sz w:val="28"/>
          <w:szCs w:val="28"/>
        </w:rPr>
        <w:t xml:space="preserve"> 202</w:t>
      </w:r>
      <w:r w:rsidR="001360F9">
        <w:rPr>
          <w:sz w:val="28"/>
          <w:szCs w:val="28"/>
        </w:rPr>
        <w:t>4</w:t>
      </w:r>
    </w:p>
    <w:p w14:paraId="77CEA377" w14:textId="77777777" w:rsidR="00543734" w:rsidRDefault="00543734" w:rsidP="00A95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a</w:t>
      </w:r>
      <w:r w:rsidR="008140FA">
        <w:rPr>
          <w:sz w:val="28"/>
          <w:szCs w:val="28"/>
        </w:rPr>
        <w:t xml:space="preserve">l </w:t>
      </w:r>
      <w:proofErr w:type="spellStart"/>
      <w:r w:rsidR="008140FA">
        <w:rPr>
          <w:sz w:val="28"/>
          <w:szCs w:val="28"/>
        </w:rPr>
        <w:t>comunei</w:t>
      </w:r>
      <w:proofErr w:type="spellEnd"/>
      <w:r w:rsidR="008140FA">
        <w:rPr>
          <w:sz w:val="28"/>
          <w:szCs w:val="28"/>
        </w:rPr>
        <w:t xml:space="preserve"> Bucov </w:t>
      </w:r>
      <w:proofErr w:type="spellStart"/>
      <w:r w:rsidR="008140FA">
        <w:rPr>
          <w:sz w:val="28"/>
          <w:szCs w:val="28"/>
        </w:rPr>
        <w:t>pentru</w:t>
      </w:r>
      <w:proofErr w:type="spellEnd"/>
      <w:r w:rsidR="008140FA">
        <w:rPr>
          <w:sz w:val="28"/>
          <w:szCs w:val="28"/>
        </w:rPr>
        <w:t xml:space="preserve"> </w:t>
      </w:r>
      <w:proofErr w:type="spellStart"/>
      <w:r w:rsidR="008140FA">
        <w:rPr>
          <w:sz w:val="28"/>
          <w:szCs w:val="28"/>
        </w:rPr>
        <w:t>anul</w:t>
      </w:r>
      <w:proofErr w:type="spellEnd"/>
      <w:r w:rsidR="008140FA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s-a </w:t>
      </w:r>
      <w:proofErr w:type="spellStart"/>
      <w:r>
        <w:rPr>
          <w:sz w:val="28"/>
          <w:szCs w:val="28"/>
        </w:rPr>
        <w:t>elaborat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nr.273/2006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locale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OUG nr.57/2019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 </w:t>
      </w:r>
      <w:r w:rsidR="001360F9">
        <w:rPr>
          <w:sz w:val="28"/>
          <w:szCs w:val="28"/>
        </w:rPr>
        <w:t>421</w:t>
      </w:r>
      <w:r>
        <w:rPr>
          <w:sz w:val="28"/>
          <w:szCs w:val="28"/>
        </w:rPr>
        <w:t>/202</w:t>
      </w:r>
      <w:r w:rsidR="001360F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stat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</w:t>
      </w:r>
      <w:r w:rsidR="001360F9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4D620A7C" w14:textId="0BE49B4C" w:rsidR="0098710B" w:rsidRDefault="00543734" w:rsidP="00A95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Cheltuiel</w:t>
      </w:r>
      <w:r w:rsidR="001360F9">
        <w:rPr>
          <w:sz w:val="28"/>
          <w:szCs w:val="28"/>
        </w:rPr>
        <w:t>ile</w:t>
      </w:r>
      <w:proofErr w:type="spellEnd"/>
      <w:r w:rsidR="001360F9">
        <w:rPr>
          <w:sz w:val="28"/>
          <w:szCs w:val="28"/>
        </w:rPr>
        <w:t xml:space="preserve"> </w:t>
      </w:r>
      <w:proofErr w:type="spellStart"/>
      <w:r w:rsidR="001360F9">
        <w:rPr>
          <w:sz w:val="28"/>
          <w:szCs w:val="28"/>
        </w:rPr>
        <w:t>bugetului</w:t>
      </w:r>
      <w:proofErr w:type="spellEnd"/>
      <w:r w:rsidR="001360F9">
        <w:rPr>
          <w:sz w:val="28"/>
          <w:szCs w:val="28"/>
        </w:rPr>
        <w:t xml:space="preserve"> local pe </w:t>
      </w:r>
      <w:proofErr w:type="spellStart"/>
      <w:r w:rsidR="001360F9">
        <w:rPr>
          <w:sz w:val="28"/>
          <w:szCs w:val="28"/>
        </w:rPr>
        <w:t>anul</w:t>
      </w:r>
      <w:proofErr w:type="spellEnd"/>
      <w:r w:rsidR="001360F9">
        <w:rPr>
          <w:sz w:val="28"/>
          <w:szCs w:val="28"/>
        </w:rPr>
        <w:t xml:space="preserve"> </w:t>
      </w:r>
      <w:proofErr w:type="gramStart"/>
      <w:r w:rsidR="001360F9">
        <w:rPr>
          <w:sz w:val="28"/>
          <w:szCs w:val="28"/>
        </w:rPr>
        <w:t>2024</w:t>
      </w:r>
      <w:r>
        <w:rPr>
          <w:sz w:val="28"/>
          <w:szCs w:val="28"/>
        </w:rPr>
        <w:t xml:space="preserve">  sunt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fundamentate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dimensionate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repartizate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destinații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acțiuni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activități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programe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obiective,se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efectuează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concordanță</w:t>
      </w:r>
      <w:proofErr w:type="spellEnd"/>
      <w:r>
        <w:rPr>
          <w:sz w:val="28"/>
          <w:szCs w:val="28"/>
        </w:rPr>
        <w:t xml:space="preserve">  cu </w:t>
      </w:r>
      <w:proofErr w:type="spellStart"/>
      <w:r>
        <w:rPr>
          <w:sz w:val="28"/>
          <w:szCs w:val="28"/>
        </w:rPr>
        <w:t>atribuțiile</w:t>
      </w:r>
      <w:proofErr w:type="spellEnd"/>
      <w:r>
        <w:rPr>
          <w:sz w:val="28"/>
          <w:szCs w:val="28"/>
        </w:rPr>
        <w:t xml:space="preserve"> care-I </w:t>
      </w:r>
      <w:proofErr w:type="spellStart"/>
      <w:r>
        <w:rPr>
          <w:sz w:val="28"/>
          <w:szCs w:val="28"/>
        </w:rPr>
        <w:t>revin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autorității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cu </w:t>
      </w:r>
      <w:proofErr w:type="spellStart"/>
      <w:r>
        <w:rPr>
          <w:sz w:val="28"/>
          <w:szCs w:val="28"/>
        </w:rPr>
        <w:t>prioritățile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stabilite</w:t>
      </w:r>
      <w:proofErr w:type="spellEnd"/>
      <w:r>
        <w:rPr>
          <w:sz w:val="28"/>
          <w:szCs w:val="28"/>
        </w:rPr>
        <w:t xml:space="preserve">  de </w:t>
      </w:r>
      <w:proofErr w:type="spellStart"/>
      <w:r>
        <w:rPr>
          <w:sz w:val="28"/>
          <w:szCs w:val="28"/>
        </w:rPr>
        <w:t>acestea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funcționării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colectivității</w:t>
      </w:r>
      <w:proofErr w:type="spellEnd"/>
      <w:r>
        <w:rPr>
          <w:sz w:val="28"/>
          <w:szCs w:val="28"/>
        </w:rPr>
        <w:t xml:space="preserve"> locale .        </w:t>
      </w:r>
    </w:p>
    <w:p w14:paraId="4539136F" w14:textId="77777777" w:rsidR="00543734" w:rsidRDefault="0098710B" w:rsidP="00A95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D</w:t>
      </w:r>
      <w:r w:rsidR="00543734">
        <w:rPr>
          <w:sz w:val="28"/>
          <w:szCs w:val="28"/>
        </w:rPr>
        <w:t>imensionarea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cheltuielilor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bugetare</w:t>
      </w:r>
      <w:proofErr w:type="spellEnd"/>
      <w:r w:rsidR="00543734">
        <w:rPr>
          <w:sz w:val="28"/>
          <w:szCs w:val="28"/>
        </w:rPr>
        <w:t xml:space="preserve"> locale se </w:t>
      </w:r>
      <w:proofErr w:type="spellStart"/>
      <w:proofErr w:type="gramStart"/>
      <w:r w:rsidR="00543734">
        <w:rPr>
          <w:sz w:val="28"/>
          <w:szCs w:val="28"/>
        </w:rPr>
        <w:t>efectuează</w:t>
      </w:r>
      <w:proofErr w:type="spellEnd"/>
      <w:r w:rsidR="00543734">
        <w:rPr>
          <w:sz w:val="28"/>
          <w:szCs w:val="28"/>
        </w:rPr>
        <w:t xml:space="preserve">  </w:t>
      </w:r>
      <w:proofErr w:type="spellStart"/>
      <w:r w:rsidR="00543734">
        <w:rPr>
          <w:sz w:val="28"/>
          <w:szCs w:val="28"/>
        </w:rPr>
        <w:t>în</w:t>
      </w:r>
      <w:proofErr w:type="spellEnd"/>
      <w:proofErr w:type="gramEnd"/>
      <w:r w:rsidR="00543734">
        <w:rPr>
          <w:sz w:val="28"/>
          <w:szCs w:val="28"/>
        </w:rPr>
        <w:t xml:space="preserve"> strict </w:t>
      </w:r>
      <w:proofErr w:type="spellStart"/>
      <w:r w:rsidR="00543734">
        <w:rPr>
          <w:sz w:val="28"/>
          <w:szCs w:val="28"/>
        </w:rPr>
        <w:t>corelare</w:t>
      </w:r>
      <w:proofErr w:type="spellEnd"/>
      <w:r w:rsidR="00543734">
        <w:rPr>
          <w:sz w:val="28"/>
          <w:szCs w:val="28"/>
        </w:rPr>
        <w:t xml:space="preserve">  cu </w:t>
      </w:r>
      <w:proofErr w:type="spellStart"/>
      <w:r w:rsidR="00543734">
        <w:rPr>
          <w:sz w:val="28"/>
          <w:szCs w:val="28"/>
        </w:rPr>
        <w:t>posibilitățile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reale</w:t>
      </w:r>
      <w:proofErr w:type="spellEnd"/>
      <w:r w:rsidR="00543734">
        <w:rPr>
          <w:sz w:val="28"/>
          <w:szCs w:val="28"/>
        </w:rPr>
        <w:t xml:space="preserve">  de </w:t>
      </w:r>
      <w:proofErr w:type="spellStart"/>
      <w:r w:rsidR="00543734">
        <w:rPr>
          <w:sz w:val="28"/>
          <w:szCs w:val="28"/>
        </w:rPr>
        <w:t>încasare</w:t>
      </w:r>
      <w:proofErr w:type="spellEnd"/>
      <w:r w:rsidR="00543734">
        <w:rPr>
          <w:sz w:val="28"/>
          <w:szCs w:val="28"/>
        </w:rPr>
        <w:t xml:space="preserve"> a </w:t>
      </w:r>
      <w:proofErr w:type="spellStart"/>
      <w:r w:rsidR="00543734">
        <w:rPr>
          <w:sz w:val="28"/>
          <w:szCs w:val="28"/>
        </w:rPr>
        <w:t>veniturilor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bugetelor</w:t>
      </w:r>
      <w:proofErr w:type="spellEnd"/>
      <w:r w:rsidR="00543734">
        <w:rPr>
          <w:sz w:val="28"/>
          <w:szCs w:val="28"/>
        </w:rPr>
        <w:t xml:space="preserve"> locale.</w:t>
      </w:r>
    </w:p>
    <w:p w14:paraId="39AB61BE" w14:textId="1870113C" w:rsidR="00543734" w:rsidRDefault="00543734" w:rsidP="00A95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05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273/2006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locale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sunt </w:t>
      </w:r>
      <w:proofErr w:type="spellStart"/>
      <w:r>
        <w:rPr>
          <w:sz w:val="28"/>
          <w:szCs w:val="28"/>
        </w:rPr>
        <w:t>întocmite</w:t>
      </w:r>
      <w:proofErr w:type="spellEnd"/>
      <w:r>
        <w:rPr>
          <w:sz w:val="28"/>
          <w:szCs w:val="28"/>
        </w:rPr>
        <w:t xml:space="preserve">  pe </w:t>
      </w:r>
      <w:proofErr w:type="spellStart"/>
      <w:r>
        <w:rPr>
          <w:sz w:val="28"/>
          <w:szCs w:val="28"/>
        </w:rPr>
        <w:t>două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secțiuni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secțiunea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secțiunea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funcționare</w:t>
      </w:r>
      <w:proofErr w:type="spellEnd"/>
      <w:r>
        <w:rPr>
          <w:sz w:val="28"/>
          <w:szCs w:val="28"/>
        </w:rPr>
        <w:t>.</w:t>
      </w:r>
    </w:p>
    <w:p w14:paraId="4791B264" w14:textId="47D46E39" w:rsidR="00E658B2" w:rsidRPr="008F20F8" w:rsidRDefault="00E658B2" w:rsidP="00A95DE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Vedere </w:t>
      </w:r>
      <w:proofErr w:type="spellStart"/>
      <w:r>
        <w:rPr>
          <w:sz w:val="28"/>
          <w:szCs w:val="28"/>
        </w:rPr>
        <w:t>Decizia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Directorului</w:t>
      </w:r>
      <w:proofErr w:type="spellEnd"/>
      <w:r>
        <w:rPr>
          <w:sz w:val="28"/>
          <w:szCs w:val="28"/>
        </w:rPr>
        <w:t xml:space="preserve"> General al DGRFP Ploiesti </w:t>
      </w:r>
      <w:r w:rsidRPr="008F20F8">
        <w:rPr>
          <w:color w:val="FF0000"/>
          <w:sz w:val="28"/>
          <w:szCs w:val="28"/>
        </w:rPr>
        <w:t>nr.</w:t>
      </w:r>
      <w:r w:rsidR="00E32381">
        <w:rPr>
          <w:color w:val="FF0000"/>
          <w:sz w:val="28"/>
          <w:szCs w:val="28"/>
        </w:rPr>
        <w:t>8318/05.12.2024</w:t>
      </w:r>
      <w:r w:rsidR="003375EB" w:rsidRPr="008F20F8">
        <w:rPr>
          <w:color w:val="FF0000"/>
          <w:sz w:val="28"/>
          <w:szCs w:val="28"/>
        </w:rPr>
        <w:t>,</w:t>
      </w:r>
    </w:p>
    <w:p w14:paraId="79CD58EC" w14:textId="132669FF" w:rsidR="008F20F8" w:rsidRDefault="00E32381" w:rsidP="00E32381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 c</w:t>
      </w:r>
      <w:r>
        <w:rPr>
          <w:sz w:val="28"/>
          <w:szCs w:val="28"/>
          <w:lang w:val="ro-RO"/>
        </w:rPr>
        <w:t>ă</w:t>
      </w:r>
      <w:proofErr w:type="gramEnd"/>
      <w:r>
        <w:rPr>
          <w:sz w:val="28"/>
          <w:szCs w:val="28"/>
          <w:lang w:val="ro-RO"/>
        </w:rPr>
        <w:t xml:space="preserve"> </w:t>
      </w:r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este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îndeplinită</w:t>
      </w:r>
      <w:proofErr w:type="spellEnd"/>
      <w:r w:rsidR="00543734">
        <w:rPr>
          <w:sz w:val="28"/>
          <w:szCs w:val="28"/>
        </w:rPr>
        <w:t xml:space="preserve">  </w:t>
      </w:r>
      <w:proofErr w:type="spellStart"/>
      <w:r w:rsidR="00543734">
        <w:rPr>
          <w:sz w:val="28"/>
          <w:szCs w:val="28"/>
        </w:rPr>
        <w:t>procedura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pentru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asigurarea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8140FA">
        <w:rPr>
          <w:sz w:val="28"/>
          <w:szCs w:val="28"/>
        </w:rPr>
        <w:t>t</w:t>
      </w:r>
      <w:r w:rsidR="00543734">
        <w:rPr>
          <w:sz w:val="28"/>
          <w:szCs w:val="28"/>
        </w:rPr>
        <w:t>ransparenței</w:t>
      </w:r>
      <w:proofErr w:type="spellEnd"/>
      <w:r w:rsidR="00543734">
        <w:rPr>
          <w:sz w:val="28"/>
          <w:szCs w:val="28"/>
        </w:rPr>
        <w:t xml:space="preserve">  </w:t>
      </w:r>
      <w:proofErr w:type="spellStart"/>
      <w:r w:rsidR="00543734">
        <w:rPr>
          <w:sz w:val="28"/>
          <w:szCs w:val="28"/>
        </w:rPr>
        <w:t>decizionale</w:t>
      </w:r>
      <w:proofErr w:type="spellEnd"/>
      <w:r w:rsidR="00543734">
        <w:rPr>
          <w:sz w:val="28"/>
          <w:szCs w:val="28"/>
        </w:rPr>
        <w:t xml:space="preserve">  </w:t>
      </w:r>
      <w:proofErr w:type="spellStart"/>
      <w:r w:rsidR="00543734">
        <w:rPr>
          <w:sz w:val="28"/>
          <w:szCs w:val="28"/>
        </w:rPr>
        <w:t>în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adminsitrația</w:t>
      </w:r>
      <w:proofErr w:type="spellEnd"/>
      <w:r w:rsidR="00543734">
        <w:rPr>
          <w:sz w:val="28"/>
          <w:szCs w:val="28"/>
        </w:rPr>
        <w:t xml:space="preserve"> publica, </w:t>
      </w:r>
      <w:proofErr w:type="spellStart"/>
      <w:r w:rsidR="00543734">
        <w:rPr>
          <w:sz w:val="28"/>
          <w:szCs w:val="28"/>
        </w:rPr>
        <w:t>supunem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spre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aprobare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Consiliului</w:t>
      </w:r>
      <w:proofErr w:type="spellEnd"/>
      <w:r w:rsidR="00543734">
        <w:rPr>
          <w:sz w:val="28"/>
          <w:szCs w:val="28"/>
        </w:rPr>
        <w:t xml:space="preserve"> Local Bucov, </w:t>
      </w:r>
      <w:proofErr w:type="spellStart"/>
      <w:r w:rsidR="001360F9">
        <w:rPr>
          <w:sz w:val="28"/>
          <w:szCs w:val="28"/>
        </w:rPr>
        <w:t>rectificarea</w:t>
      </w:r>
      <w:proofErr w:type="spellEnd"/>
      <w:r w:rsidR="001360F9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bugetul</w:t>
      </w:r>
      <w:r w:rsidR="001360F9">
        <w:rPr>
          <w:sz w:val="28"/>
          <w:szCs w:val="28"/>
        </w:rPr>
        <w:t>ui</w:t>
      </w:r>
      <w:proofErr w:type="spellEnd"/>
      <w:r w:rsidR="001360F9">
        <w:rPr>
          <w:sz w:val="28"/>
          <w:szCs w:val="28"/>
        </w:rPr>
        <w:t xml:space="preserve"> </w:t>
      </w:r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si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lista</w:t>
      </w:r>
      <w:proofErr w:type="spellEnd"/>
      <w:r w:rsidR="00543734">
        <w:rPr>
          <w:sz w:val="28"/>
          <w:szCs w:val="28"/>
        </w:rPr>
        <w:t xml:space="preserve"> de </w:t>
      </w:r>
      <w:proofErr w:type="spellStart"/>
      <w:r w:rsidR="00543734">
        <w:rPr>
          <w:sz w:val="28"/>
          <w:szCs w:val="28"/>
        </w:rPr>
        <w:t>investiții</w:t>
      </w:r>
      <w:proofErr w:type="spellEnd"/>
      <w:r w:rsidR="00543734">
        <w:rPr>
          <w:sz w:val="28"/>
          <w:szCs w:val="28"/>
        </w:rPr>
        <w:t xml:space="preserve"> </w:t>
      </w:r>
      <w:r w:rsidR="00D16C9E">
        <w:rPr>
          <w:sz w:val="28"/>
          <w:szCs w:val="28"/>
        </w:rPr>
        <w:t>.</w:t>
      </w:r>
      <w:r w:rsidR="003375EB">
        <w:rPr>
          <w:sz w:val="28"/>
          <w:szCs w:val="28"/>
        </w:rPr>
        <w:t xml:space="preserve">                                                                                  </w:t>
      </w:r>
      <w:r w:rsidR="00DE5B1D">
        <w:rPr>
          <w:sz w:val="28"/>
          <w:szCs w:val="28"/>
        </w:rPr>
        <w:t xml:space="preserve">                            </w:t>
      </w:r>
      <w:r w:rsidR="008F20F8">
        <w:rPr>
          <w:sz w:val="28"/>
          <w:szCs w:val="28"/>
        </w:rPr>
        <w:t xml:space="preserve">          </w:t>
      </w:r>
    </w:p>
    <w:p w14:paraId="51ADC9E0" w14:textId="77777777" w:rsidR="00E32381" w:rsidRDefault="00E32381" w:rsidP="008F20F8">
      <w:pPr>
        <w:spacing w:after="0"/>
        <w:jc w:val="center"/>
        <w:rPr>
          <w:sz w:val="28"/>
          <w:szCs w:val="28"/>
        </w:rPr>
      </w:pPr>
    </w:p>
    <w:p w14:paraId="0DB2EF14" w14:textId="22D3B045" w:rsidR="003375EB" w:rsidRDefault="003375EB" w:rsidP="008F20F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 R I M A R,</w:t>
      </w:r>
    </w:p>
    <w:p w14:paraId="248A78DB" w14:textId="2B111D7C" w:rsidR="003375EB" w:rsidRDefault="003375EB" w:rsidP="008F20F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Savu Ion</w:t>
      </w:r>
    </w:p>
    <w:p w14:paraId="7ED17662" w14:textId="6F4B31F0" w:rsidR="00543734" w:rsidRDefault="00543734" w:rsidP="008F20F8">
      <w:pPr>
        <w:jc w:val="center"/>
        <w:rPr>
          <w:sz w:val="28"/>
          <w:szCs w:val="28"/>
        </w:rPr>
      </w:pPr>
    </w:p>
    <w:p w14:paraId="6F0234D1" w14:textId="77777777" w:rsidR="00C93044" w:rsidRDefault="00C93044" w:rsidP="00C93044">
      <w:pPr>
        <w:jc w:val="both"/>
        <w:rPr>
          <w:sz w:val="28"/>
          <w:szCs w:val="28"/>
        </w:rPr>
      </w:pPr>
    </w:p>
    <w:p w14:paraId="4A97C1EB" w14:textId="77777777" w:rsidR="00304C1C" w:rsidRDefault="00304C1C" w:rsidP="00304C1C">
      <w:pPr>
        <w:spacing w:after="0" w:line="240" w:lineRule="auto"/>
        <w:rPr>
          <w:sz w:val="28"/>
          <w:szCs w:val="28"/>
        </w:rPr>
      </w:pPr>
      <w:bookmarkStart w:id="0" w:name="_Hlk176944613"/>
      <w:r>
        <w:rPr>
          <w:sz w:val="28"/>
          <w:szCs w:val="28"/>
        </w:rPr>
        <w:lastRenderedPageBreak/>
        <w:t xml:space="preserve">     ROMANIA</w:t>
      </w:r>
    </w:p>
    <w:p w14:paraId="3AF73B2C" w14:textId="77777777" w:rsidR="00304C1C" w:rsidRDefault="00304C1C" w:rsidP="00304C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JUDETUL PRAHOVA </w:t>
      </w:r>
    </w:p>
    <w:p w14:paraId="39A5E8EB" w14:textId="77777777" w:rsidR="00304C1C" w:rsidRDefault="00304C1C" w:rsidP="00304C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COMUNA BUCOV</w:t>
      </w:r>
    </w:p>
    <w:p w14:paraId="2CE5425C" w14:textId="77777777" w:rsidR="00304C1C" w:rsidRDefault="00304C1C" w:rsidP="00304C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CONSILIUL LOCAL</w:t>
      </w:r>
    </w:p>
    <w:p w14:paraId="722F85BB" w14:textId="77777777" w:rsidR="00304C1C" w:rsidRDefault="00304C1C" w:rsidP="00304C1C">
      <w:pPr>
        <w:spacing w:after="0"/>
        <w:rPr>
          <w:sz w:val="28"/>
          <w:szCs w:val="28"/>
        </w:rPr>
      </w:pPr>
    </w:p>
    <w:p w14:paraId="242A4D9F" w14:textId="41B52321" w:rsidR="00304C1C" w:rsidRDefault="00304C1C" w:rsidP="00304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4799D">
        <w:rPr>
          <w:sz w:val="28"/>
          <w:szCs w:val="28"/>
        </w:rPr>
        <w:t>PROIECT DE HOTARARE NR.81</w:t>
      </w:r>
      <w:r>
        <w:rPr>
          <w:sz w:val="28"/>
          <w:szCs w:val="28"/>
        </w:rPr>
        <w:t>/</w:t>
      </w:r>
      <w:r w:rsidR="00D4799D">
        <w:rPr>
          <w:sz w:val="28"/>
          <w:szCs w:val="28"/>
        </w:rPr>
        <w:t>4</w:t>
      </w:r>
      <w:r w:rsidR="008F20F8">
        <w:rPr>
          <w:sz w:val="28"/>
          <w:szCs w:val="28"/>
        </w:rPr>
        <w:t>.12</w:t>
      </w:r>
      <w:r w:rsidR="00405730">
        <w:rPr>
          <w:sz w:val="28"/>
          <w:szCs w:val="28"/>
        </w:rPr>
        <w:t>.2024</w:t>
      </w:r>
    </w:p>
    <w:p w14:paraId="05F09BD1" w14:textId="0A66B0F2" w:rsidR="00304C1C" w:rsidRDefault="00304C1C" w:rsidP="00304C1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rectificării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Bucov</w:t>
      </w:r>
      <w:r w:rsidR="008F20F8">
        <w:rPr>
          <w:sz w:val="28"/>
          <w:szCs w:val="28"/>
        </w:rPr>
        <w:t>,</w:t>
      </w:r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estimări</w:t>
      </w:r>
      <w:proofErr w:type="spellEnd"/>
      <w:r>
        <w:rPr>
          <w:sz w:val="28"/>
          <w:szCs w:val="28"/>
        </w:rPr>
        <w:t xml:space="preserve"> 2025-2027</w:t>
      </w:r>
    </w:p>
    <w:p w14:paraId="7A96463D" w14:textId="77777777" w:rsidR="00304C1C" w:rsidRDefault="00304C1C" w:rsidP="00304C1C">
      <w:pPr>
        <w:rPr>
          <w:sz w:val="28"/>
          <w:szCs w:val="28"/>
        </w:rPr>
      </w:pPr>
      <w:r>
        <w:rPr>
          <w:sz w:val="28"/>
          <w:szCs w:val="28"/>
        </w:rPr>
        <w:t xml:space="preserve">Avand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: </w:t>
      </w:r>
    </w:p>
    <w:p w14:paraId="72117D88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34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nr.500/2002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2409AF7D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38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nr.273/2006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; </w:t>
      </w:r>
    </w:p>
    <w:p w14:paraId="229E033D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421/2023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stat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2024;</w:t>
      </w:r>
    </w:p>
    <w:p w14:paraId="22EEF0D0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art.87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.(5), art. 88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art.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.(2)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.(4)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din </w:t>
      </w:r>
      <w:proofErr w:type="spellStart"/>
      <w:r>
        <w:rPr>
          <w:sz w:val="28"/>
          <w:szCs w:val="28"/>
        </w:rPr>
        <w:t>Ordonanta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urgenta</w:t>
      </w:r>
      <w:proofErr w:type="spellEnd"/>
      <w:r>
        <w:rPr>
          <w:sz w:val="28"/>
          <w:szCs w:val="28"/>
        </w:rPr>
        <w:t xml:space="preserve"> nr.57 din 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; </w:t>
      </w:r>
    </w:p>
    <w:p w14:paraId="43991123" w14:textId="77777777" w:rsidR="00304C1C" w:rsidRDefault="00304C1C" w:rsidP="00304C1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Luand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considerare</w:t>
      </w:r>
      <w:proofErr w:type="spellEnd"/>
      <w:r>
        <w:rPr>
          <w:sz w:val="28"/>
          <w:szCs w:val="28"/>
        </w:rPr>
        <w:t xml:space="preserve">: </w:t>
      </w:r>
    </w:p>
    <w:p w14:paraId="623340AF" w14:textId="7F61DEAA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nr.</w:t>
      </w:r>
      <w:r w:rsidR="005306F7">
        <w:rPr>
          <w:sz w:val="28"/>
          <w:szCs w:val="28"/>
        </w:rPr>
        <w:t>2</w:t>
      </w:r>
      <w:r w:rsidR="008F20F8">
        <w:rPr>
          <w:sz w:val="28"/>
          <w:szCs w:val="28"/>
        </w:rPr>
        <w:t>3447</w:t>
      </w:r>
      <w:r w:rsidR="005306F7">
        <w:rPr>
          <w:sz w:val="28"/>
          <w:szCs w:val="28"/>
        </w:rPr>
        <w:t>/</w:t>
      </w:r>
      <w:r w:rsidR="008F20F8">
        <w:rPr>
          <w:sz w:val="28"/>
          <w:szCs w:val="28"/>
        </w:rPr>
        <w:t>4.12.2024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intocmit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rectificarea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bugetului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2024 ,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estimari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anii</w:t>
      </w:r>
      <w:proofErr w:type="spellEnd"/>
      <w:r>
        <w:rPr>
          <w:sz w:val="28"/>
          <w:szCs w:val="28"/>
        </w:rPr>
        <w:t xml:space="preserve"> 2025 - 2027;</w:t>
      </w:r>
    </w:p>
    <w:p w14:paraId="634552AA" w14:textId="1E255F53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nr.</w:t>
      </w:r>
      <w:r w:rsidR="005306F7">
        <w:rPr>
          <w:sz w:val="28"/>
          <w:szCs w:val="28"/>
        </w:rPr>
        <w:t>2</w:t>
      </w:r>
      <w:r w:rsidR="008F20F8">
        <w:rPr>
          <w:sz w:val="28"/>
          <w:szCs w:val="28"/>
        </w:rPr>
        <w:t>34</w:t>
      </w:r>
      <w:r w:rsidR="00EF04AD">
        <w:rPr>
          <w:sz w:val="28"/>
          <w:szCs w:val="28"/>
        </w:rPr>
        <w:t>4</w:t>
      </w:r>
      <w:r w:rsidR="008F20F8">
        <w:rPr>
          <w:sz w:val="28"/>
          <w:szCs w:val="28"/>
        </w:rPr>
        <w:t>8</w:t>
      </w:r>
      <w:r w:rsidR="00405730">
        <w:rPr>
          <w:sz w:val="28"/>
          <w:szCs w:val="28"/>
        </w:rPr>
        <w:t>/</w:t>
      </w:r>
      <w:r w:rsidR="00EF04AD">
        <w:rPr>
          <w:sz w:val="28"/>
          <w:szCs w:val="28"/>
        </w:rPr>
        <w:t>4.12</w:t>
      </w:r>
      <w:r w:rsidR="005306F7">
        <w:rPr>
          <w:sz w:val="28"/>
          <w:szCs w:val="28"/>
        </w:rPr>
        <w:t>.</w:t>
      </w:r>
      <w:proofErr w:type="gramStart"/>
      <w:r w:rsidR="005306F7">
        <w:rPr>
          <w:sz w:val="28"/>
          <w:szCs w:val="28"/>
        </w:rPr>
        <w:t>2024</w:t>
      </w:r>
      <w:r>
        <w:rPr>
          <w:sz w:val="28"/>
          <w:szCs w:val="28"/>
        </w:rPr>
        <w:t xml:space="preserve">  al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sefului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financiar-contabil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rectificării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2024,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. </w:t>
      </w:r>
    </w:p>
    <w:p w14:paraId="75811C78" w14:textId="19060095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rapoartele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avizare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44C8B">
        <w:rPr>
          <w:sz w:val="28"/>
          <w:szCs w:val="28"/>
        </w:rPr>
        <w:t>acordate</w:t>
      </w:r>
      <w:proofErr w:type="spellEnd"/>
      <w:r w:rsidR="00044C8B">
        <w:rPr>
          <w:sz w:val="28"/>
          <w:szCs w:val="28"/>
        </w:rPr>
        <w:t xml:space="preserve"> </w:t>
      </w:r>
      <w:proofErr w:type="gramStart"/>
      <w:r w:rsidR="00044C8B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</w:t>
      </w:r>
      <w:r w:rsidR="00044C8B">
        <w:rPr>
          <w:sz w:val="28"/>
          <w:szCs w:val="28"/>
        </w:rPr>
        <w:t>e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Bucov;</w:t>
      </w:r>
    </w:p>
    <w:p w14:paraId="752E2A31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avizul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Prahova; </w:t>
      </w:r>
    </w:p>
    <w:p w14:paraId="07158AB9" w14:textId="77777777" w:rsidR="00304C1C" w:rsidRDefault="00304C1C" w:rsidP="00304C1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139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art. 196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 lit. a) din </w:t>
      </w:r>
      <w:proofErr w:type="spellStart"/>
      <w:r>
        <w:rPr>
          <w:sz w:val="28"/>
          <w:szCs w:val="28"/>
        </w:rPr>
        <w:t>Ordonanta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urgenta</w:t>
      </w:r>
      <w:proofErr w:type="spellEnd"/>
      <w:r>
        <w:rPr>
          <w:sz w:val="28"/>
          <w:szCs w:val="28"/>
        </w:rPr>
        <w:t xml:space="preserve"> nr.57 din 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</w:p>
    <w:p w14:paraId="1AC6AC40" w14:textId="77777777" w:rsidR="00EF04AD" w:rsidRDefault="00EF04AD" w:rsidP="00EF04A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Consiliul</w:t>
      </w:r>
      <w:proofErr w:type="spellEnd"/>
      <w:r>
        <w:rPr>
          <w:b/>
          <w:sz w:val="28"/>
          <w:szCs w:val="28"/>
        </w:rPr>
        <w:t xml:space="preserve"> local al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Bucov, </w:t>
      </w:r>
      <w:proofErr w:type="spellStart"/>
      <w:r>
        <w:rPr>
          <w:b/>
          <w:sz w:val="28"/>
          <w:szCs w:val="28"/>
        </w:rPr>
        <w:t>judetul</w:t>
      </w:r>
      <w:proofErr w:type="spellEnd"/>
      <w:r>
        <w:rPr>
          <w:b/>
          <w:sz w:val="28"/>
          <w:szCs w:val="28"/>
        </w:rPr>
        <w:t xml:space="preserve"> Prahova </w:t>
      </w:r>
      <w:proofErr w:type="spellStart"/>
      <w:r>
        <w:rPr>
          <w:b/>
          <w:sz w:val="28"/>
          <w:szCs w:val="28"/>
        </w:rPr>
        <w:t>adopta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prezenta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hotarare</w:t>
      </w:r>
      <w:proofErr w:type="spellEnd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</w:p>
    <w:p w14:paraId="52CAD676" w14:textId="77777777" w:rsidR="00EF04AD" w:rsidRDefault="00EF04AD" w:rsidP="00EF04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 1</w:t>
      </w:r>
      <w:r>
        <w:rPr>
          <w:sz w:val="28"/>
          <w:szCs w:val="28"/>
        </w:rPr>
        <w:t xml:space="preserve"> (1)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local  de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Prahova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2024, </w:t>
      </w:r>
      <w:proofErr w:type="spellStart"/>
      <w:r>
        <w:rPr>
          <w:sz w:val="28"/>
          <w:szCs w:val="28"/>
        </w:rPr>
        <w:t>estimări</w:t>
      </w:r>
      <w:proofErr w:type="spellEnd"/>
      <w:r>
        <w:rPr>
          <w:sz w:val="28"/>
          <w:szCs w:val="28"/>
        </w:rPr>
        <w:t xml:space="preserve"> 2025-2027, conform </w:t>
      </w:r>
      <w:proofErr w:type="spellStart"/>
      <w:r>
        <w:rPr>
          <w:sz w:val="28"/>
          <w:szCs w:val="28"/>
        </w:rPr>
        <w:t>anexei</w:t>
      </w:r>
      <w:proofErr w:type="spellEnd"/>
      <w:r>
        <w:rPr>
          <w:sz w:val="28"/>
          <w:szCs w:val="28"/>
        </w:rPr>
        <w:t xml:space="preserve"> nr.1. care face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4A924415" w14:textId="77777777" w:rsidR="00EF04AD" w:rsidRDefault="00EF04AD" w:rsidP="00EF04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(2) 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rectificarea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listei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 conform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nr.2 care face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684AC3F3" w14:textId="77777777" w:rsidR="00EF04AD" w:rsidRPr="00D91120" w:rsidRDefault="00EF04AD" w:rsidP="00EF04A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(3)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creditele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angajament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acțiuni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multianuale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2024-2026 ale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 al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conform </w:t>
      </w:r>
      <w:proofErr w:type="spellStart"/>
      <w:r>
        <w:rPr>
          <w:sz w:val="28"/>
          <w:szCs w:val="28"/>
        </w:rPr>
        <w:t>anexei</w:t>
      </w:r>
      <w:proofErr w:type="spellEnd"/>
      <w:r>
        <w:rPr>
          <w:sz w:val="28"/>
          <w:szCs w:val="28"/>
        </w:rPr>
        <w:t xml:space="preserve"> nr.3 care face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174C37D1" w14:textId="77777777" w:rsidR="00EF04AD" w:rsidRDefault="00EF04AD" w:rsidP="00EF04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duse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indeplinire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Prahova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compartimentele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atributii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domeniu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adusa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cunostinta</w:t>
      </w:r>
      <w:proofErr w:type="spellEnd"/>
      <w:r>
        <w:rPr>
          <w:sz w:val="28"/>
          <w:szCs w:val="28"/>
        </w:rPr>
        <w:t xml:space="preserve"> publica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comunicata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unitatii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administrativ-teritoriale</w:t>
      </w:r>
      <w:proofErr w:type="spellEnd"/>
      <w:r>
        <w:rPr>
          <w:sz w:val="28"/>
          <w:szCs w:val="28"/>
        </w:rPr>
        <w:t>.</w:t>
      </w:r>
    </w:p>
    <w:p w14:paraId="62060E09" w14:textId="77777777" w:rsidR="00EF04AD" w:rsidRDefault="00EF04AD" w:rsidP="00EF04AD">
      <w:pPr>
        <w:jc w:val="both"/>
        <w:rPr>
          <w:sz w:val="28"/>
          <w:szCs w:val="28"/>
        </w:rPr>
      </w:pPr>
    </w:p>
    <w:p w14:paraId="1D55698E" w14:textId="77777777" w:rsidR="00EF04AD" w:rsidRDefault="00EF04AD" w:rsidP="00EF04AD">
      <w:pPr>
        <w:jc w:val="both"/>
        <w:rPr>
          <w:sz w:val="28"/>
          <w:szCs w:val="28"/>
        </w:rPr>
      </w:pPr>
    </w:p>
    <w:p w14:paraId="70BF30D8" w14:textId="77777777" w:rsidR="00EF04AD" w:rsidRDefault="00EF04AD" w:rsidP="00EF04AD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Președinte de ședință,</w:t>
      </w:r>
    </w:p>
    <w:p w14:paraId="71C1BA83" w14:textId="77777777" w:rsidR="00EF04AD" w:rsidRDefault="00EF04AD" w:rsidP="00EF04AD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Nicolescu Nicolae</w:t>
      </w:r>
    </w:p>
    <w:p w14:paraId="301D3119" w14:textId="77777777" w:rsidR="00EF04AD" w:rsidRDefault="00EF04AD" w:rsidP="00EF04AD">
      <w:pPr>
        <w:spacing w:after="0"/>
        <w:jc w:val="both"/>
        <w:rPr>
          <w:sz w:val="28"/>
          <w:szCs w:val="28"/>
          <w:lang w:val="ro-RO"/>
        </w:rPr>
      </w:pPr>
    </w:p>
    <w:p w14:paraId="6AF14925" w14:textId="77777777" w:rsidR="00EF04AD" w:rsidRDefault="00EF04AD" w:rsidP="00EF04AD">
      <w:pPr>
        <w:spacing w:after="0"/>
        <w:jc w:val="both"/>
        <w:rPr>
          <w:sz w:val="28"/>
          <w:szCs w:val="28"/>
          <w:lang w:val="ro-RO"/>
        </w:rPr>
      </w:pPr>
    </w:p>
    <w:p w14:paraId="45901211" w14:textId="77777777" w:rsidR="00EF04AD" w:rsidRDefault="00EF04AD" w:rsidP="00EF04AD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Contrasemnează,</w:t>
      </w:r>
    </w:p>
    <w:p w14:paraId="4311F94E" w14:textId="77777777" w:rsidR="00EF04AD" w:rsidRDefault="00EF04AD" w:rsidP="00EF04AD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Secretar general,</w:t>
      </w:r>
    </w:p>
    <w:p w14:paraId="23960B17" w14:textId="77777777" w:rsidR="00EF04AD" w:rsidRDefault="00EF04AD" w:rsidP="00EF04AD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Nae Florentina Cristina</w:t>
      </w:r>
    </w:p>
    <w:p w14:paraId="4E343E75" w14:textId="77777777" w:rsidR="00EF04AD" w:rsidRDefault="00EF04AD" w:rsidP="00EF04AD">
      <w:pPr>
        <w:spacing w:after="0"/>
        <w:jc w:val="both"/>
        <w:rPr>
          <w:sz w:val="28"/>
          <w:szCs w:val="28"/>
          <w:lang w:val="ro-RO"/>
        </w:rPr>
      </w:pPr>
    </w:p>
    <w:p w14:paraId="10197EB5" w14:textId="77777777" w:rsidR="00304C1C" w:rsidRDefault="00304C1C" w:rsidP="00304C1C">
      <w:pPr>
        <w:jc w:val="both"/>
        <w:rPr>
          <w:sz w:val="28"/>
          <w:szCs w:val="28"/>
        </w:rPr>
      </w:pPr>
    </w:p>
    <w:p w14:paraId="5BF74670" w14:textId="77777777" w:rsidR="00304C1C" w:rsidRDefault="00304C1C" w:rsidP="00304C1C">
      <w:pPr>
        <w:jc w:val="both"/>
        <w:rPr>
          <w:sz w:val="28"/>
          <w:szCs w:val="28"/>
        </w:rPr>
      </w:pPr>
    </w:p>
    <w:bookmarkEnd w:id="0"/>
    <w:p w14:paraId="61599014" w14:textId="77777777" w:rsidR="00CB348C" w:rsidRDefault="00CB348C" w:rsidP="00304C1C">
      <w:pPr>
        <w:jc w:val="both"/>
        <w:rPr>
          <w:sz w:val="28"/>
          <w:szCs w:val="28"/>
        </w:rPr>
      </w:pPr>
    </w:p>
    <w:p w14:paraId="49517AFB" w14:textId="2B6EBF29" w:rsidR="00CB348C" w:rsidRDefault="00EF04AD" w:rsidP="00304C1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funcție17</w:t>
      </w:r>
    </w:p>
    <w:p w14:paraId="20A61BE0" w14:textId="3A8E2303" w:rsidR="00EF04AD" w:rsidRDefault="00EF04AD" w:rsidP="00304C1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prezenți</w:t>
      </w:r>
      <w:proofErr w:type="spellEnd"/>
      <w:r>
        <w:rPr>
          <w:sz w:val="28"/>
          <w:szCs w:val="28"/>
        </w:rPr>
        <w:t>……</w:t>
      </w:r>
    </w:p>
    <w:p w14:paraId="6CDAA8DB" w14:textId="2AF9B656" w:rsidR="00EF04AD" w:rsidRDefault="00EF04AD" w:rsidP="00304C1C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Voturi”pentru</w:t>
      </w:r>
      <w:proofErr w:type="spellEnd"/>
      <w:proofErr w:type="gramEnd"/>
      <w:r>
        <w:rPr>
          <w:sz w:val="28"/>
          <w:szCs w:val="28"/>
        </w:rPr>
        <w:t xml:space="preserve">”………., </w:t>
      </w:r>
      <w:proofErr w:type="spellStart"/>
      <w:r>
        <w:rPr>
          <w:sz w:val="28"/>
          <w:szCs w:val="28"/>
        </w:rPr>
        <w:t>voturi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împotrivă</w:t>
      </w:r>
      <w:proofErr w:type="spellEnd"/>
      <w:r>
        <w:rPr>
          <w:sz w:val="28"/>
          <w:szCs w:val="28"/>
        </w:rPr>
        <w:t>”…………..</w:t>
      </w:r>
      <w:proofErr w:type="spellStart"/>
      <w:r>
        <w:rPr>
          <w:sz w:val="28"/>
          <w:szCs w:val="28"/>
        </w:rPr>
        <w:t>abțineri</w:t>
      </w:r>
      <w:proofErr w:type="spellEnd"/>
      <w:r>
        <w:rPr>
          <w:sz w:val="28"/>
          <w:szCs w:val="28"/>
        </w:rPr>
        <w:t>”………</w:t>
      </w:r>
    </w:p>
    <w:p w14:paraId="36B34CE4" w14:textId="77777777" w:rsidR="00CB348C" w:rsidRDefault="00CB348C" w:rsidP="00304C1C">
      <w:pPr>
        <w:jc w:val="both"/>
        <w:rPr>
          <w:sz w:val="28"/>
          <w:szCs w:val="28"/>
        </w:rPr>
      </w:pPr>
    </w:p>
    <w:p w14:paraId="2A99D9FF" w14:textId="77777777" w:rsidR="005306F7" w:rsidRDefault="005306F7" w:rsidP="00304C1C">
      <w:pPr>
        <w:jc w:val="both"/>
        <w:rPr>
          <w:sz w:val="28"/>
          <w:szCs w:val="28"/>
        </w:rPr>
      </w:pPr>
    </w:p>
    <w:p w14:paraId="004B8827" w14:textId="77777777" w:rsidR="005306F7" w:rsidRDefault="005306F7" w:rsidP="00304C1C">
      <w:pPr>
        <w:jc w:val="both"/>
        <w:rPr>
          <w:sz w:val="28"/>
          <w:szCs w:val="28"/>
        </w:rPr>
      </w:pPr>
    </w:p>
    <w:p w14:paraId="2611EB72" w14:textId="77777777" w:rsidR="005306F7" w:rsidRDefault="005306F7" w:rsidP="00304C1C">
      <w:pPr>
        <w:jc w:val="both"/>
        <w:rPr>
          <w:sz w:val="28"/>
          <w:szCs w:val="28"/>
        </w:rPr>
      </w:pPr>
    </w:p>
    <w:p w14:paraId="59EFA60F" w14:textId="77777777" w:rsidR="005306F7" w:rsidRDefault="005306F7" w:rsidP="00304C1C">
      <w:pPr>
        <w:jc w:val="both"/>
        <w:rPr>
          <w:sz w:val="28"/>
          <w:szCs w:val="28"/>
        </w:rPr>
      </w:pPr>
    </w:p>
    <w:p w14:paraId="15A4A9A8" w14:textId="77777777" w:rsidR="005306F7" w:rsidRDefault="005306F7" w:rsidP="00304C1C">
      <w:pPr>
        <w:jc w:val="both"/>
        <w:rPr>
          <w:sz w:val="28"/>
          <w:szCs w:val="28"/>
        </w:rPr>
      </w:pPr>
    </w:p>
    <w:p w14:paraId="224F8087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p w14:paraId="7EAF4F72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p w14:paraId="33E8AE86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p w14:paraId="3322100E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p w14:paraId="5F10E9B3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p w14:paraId="530CA796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sectPr w:rsidR="005064E4" w:rsidSect="003375EB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5835"/>
    <w:multiLevelType w:val="hybridMultilevel"/>
    <w:tmpl w:val="57780076"/>
    <w:lvl w:ilvl="0" w:tplc="3CBC59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28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734"/>
    <w:rsid w:val="00044C8B"/>
    <w:rsid w:val="00067EA3"/>
    <w:rsid w:val="000A296F"/>
    <w:rsid w:val="001360F9"/>
    <w:rsid w:val="001400D9"/>
    <w:rsid w:val="00146881"/>
    <w:rsid w:val="001657FA"/>
    <w:rsid w:val="00171978"/>
    <w:rsid w:val="001D0D94"/>
    <w:rsid w:val="001E20FE"/>
    <w:rsid w:val="00282E54"/>
    <w:rsid w:val="002B0E40"/>
    <w:rsid w:val="002B30EF"/>
    <w:rsid w:val="00304C1C"/>
    <w:rsid w:val="003375EB"/>
    <w:rsid w:val="0037682C"/>
    <w:rsid w:val="003A23A1"/>
    <w:rsid w:val="003F7BC4"/>
    <w:rsid w:val="00405730"/>
    <w:rsid w:val="0046246F"/>
    <w:rsid w:val="004A2FFA"/>
    <w:rsid w:val="004D69ED"/>
    <w:rsid w:val="005064E4"/>
    <w:rsid w:val="00521E15"/>
    <w:rsid w:val="005306F7"/>
    <w:rsid w:val="00543734"/>
    <w:rsid w:val="005479B5"/>
    <w:rsid w:val="00576AC4"/>
    <w:rsid w:val="005B599E"/>
    <w:rsid w:val="005D14F7"/>
    <w:rsid w:val="006127DE"/>
    <w:rsid w:val="0062410D"/>
    <w:rsid w:val="00645EF4"/>
    <w:rsid w:val="007124D6"/>
    <w:rsid w:val="00722528"/>
    <w:rsid w:val="007E272C"/>
    <w:rsid w:val="008140FA"/>
    <w:rsid w:val="00850715"/>
    <w:rsid w:val="00893070"/>
    <w:rsid w:val="008F20F8"/>
    <w:rsid w:val="00985D22"/>
    <w:rsid w:val="0098710B"/>
    <w:rsid w:val="009A3F60"/>
    <w:rsid w:val="00A50C14"/>
    <w:rsid w:val="00A663D2"/>
    <w:rsid w:val="00A95DEB"/>
    <w:rsid w:val="00AA2490"/>
    <w:rsid w:val="00B000F8"/>
    <w:rsid w:val="00B006C4"/>
    <w:rsid w:val="00B361E3"/>
    <w:rsid w:val="00B83930"/>
    <w:rsid w:val="00B93DC6"/>
    <w:rsid w:val="00BA0AA9"/>
    <w:rsid w:val="00BC2B30"/>
    <w:rsid w:val="00BC30A0"/>
    <w:rsid w:val="00BE5127"/>
    <w:rsid w:val="00C22887"/>
    <w:rsid w:val="00C338FC"/>
    <w:rsid w:val="00C776A1"/>
    <w:rsid w:val="00C93044"/>
    <w:rsid w:val="00CB348C"/>
    <w:rsid w:val="00CF37AD"/>
    <w:rsid w:val="00D16C9E"/>
    <w:rsid w:val="00D4799D"/>
    <w:rsid w:val="00DE5B1D"/>
    <w:rsid w:val="00E02ABC"/>
    <w:rsid w:val="00E32381"/>
    <w:rsid w:val="00E658B2"/>
    <w:rsid w:val="00E8531D"/>
    <w:rsid w:val="00E94787"/>
    <w:rsid w:val="00EF04AD"/>
    <w:rsid w:val="00FB39D7"/>
    <w:rsid w:val="00F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FDAF"/>
  <w15:docId w15:val="{2D5101C3-6B37-44BA-B782-8765AAB9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3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87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763</Words>
  <Characters>4427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comunabucov@outlook.com</cp:lastModifiedBy>
  <cp:revision>47</cp:revision>
  <cp:lastPrinted>2024-12-09T08:17:00Z</cp:lastPrinted>
  <dcterms:created xsi:type="dcterms:W3CDTF">2023-03-31T08:25:00Z</dcterms:created>
  <dcterms:modified xsi:type="dcterms:W3CDTF">2025-01-17T11:43:00Z</dcterms:modified>
</cp:coreProperties>
</file>